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B64A592" w:rsidP="3066EAFA" w:rsidRDefault="4B64A592" w14:paraId="7DC56602" w14:textId="2A8A1254">
      <w:pPr>
        <w:jc w:val="center"/>
        <w:rPr>
          <w:sz w:val="28"/>
          <w:szCs w:val="28"/>
        </w:rPr>
      </w:pPr>
      <w:r w:rsidRPr="3066EAFA" w:rsidR="4B64A592">
        <w:rPr>
          <w:sz w:val="28"/>
          <w:szCs w:val="28"/>
        </w:rPr>
        <w:t>A Contemporary Analysis of</w:t>
      </w:r>
    </w:p>
    <w:p w:rsidR="114F1316" w:rsidP="3066EAFA" w:rsidRDefault="114F1316" w14:paraId="126526EE" w14:textId="593CF39F">
      <w:pPr>
        <w:pStyle w:val="Normal"/>
        <w:jc w:val="center"/>
        <w:rPr>
          <w:sz w:val="28"/>
          <w:szCs w:val="28"/>
        </w:rPr>
      </w:pPr>
      <w:r w:rsidRPr="3066EAFA" w:rsidR="114F1316">
        <w:rPr>
          <w:sz w:val="28"/>
          <w:szCs w:val="28"/>
        </w:rPr>
        <w:t>August Wilson’s Fences</w:t>
      </w:r>
    </w:p>
    <w:p w:rsidR="3B0DEDDD" w:rsidP="3066EAFA" w:rsidRDefault="3B0DEDDD" w14:paraId="70B59002" w14:textId="41F3152B">
      <w:pPr>
        <w:pStyle w:val="Normal"/>
        <w:jc w:val="center"/>
        <w:rPr>
          <w:sz w:val="28"/>
          <w:szCs w:val="28"/>
        </w:rPr>
      </w:pPr>
      <w:r w:rsidRPr="3066EAFA" w:rsidR="3B0DEDDD">
        <w:rPr>
          <w:sz w:val="28"/>
          <w:szCs w:val="28"/>
        </w:rPr>
        <w:t>Theatre Appreciation 230A 01</w:t>
      </w:r>
    </w:p>
    <w:p w:rsidR="3B0DEDDD" w:rsidP="3066EAFA" w:rsidRDefault="3B0DEDDD" w14:paraId="558EB986" w14:textId="2BB49E4A">
      <w:pPr>
        <w:pStyle w:val="Normal"/>
        <w:jc w:val="center"/>
        <w:rPr>
          <w:sz w:val="28"/>
          <w:szCs w:val="28"/>
        </w:rPr>
      </w:pPr>
      <w:r w:rsidRPr="3066EAFA" w:rsidR="3B0DEDDD">
        <w:rPr>
          <w:sz w:val="28"/>
          <w:szCs w:val="28"/>
        </w:rPr>
        <w:t>Vincent Williams</w:t>
      </w:r>
    </w:p>
    <w:p w:rsidR="3066EAFA" w:rsidP="3066EAFA" w:rsidRDefault="3066EAFA" w14:paraId="6C5D7C9C" w14:textId="5C818B6C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75284FCF" w14:textId="08CB9A1F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5861F75F" w14:textId="46BED447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1C284C5A" w14:textId="0684F7AA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29BFAD1C" w14:textId="1F14C7D5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4A788C56" w14:textId="3694CF38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6A09189B" w14:textId="69805490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73E61BEF" w14:textId="47580086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5E748E05" w14:textId="2A5492CB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530C4CE4" w14:textId="13C0350A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069C7DB2" w14:textId="5525565D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41E69CFA" w14:textId="3C0215F5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1BF5C463" w14:textId="0BCDE7AC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3B6CB3E7" w14:textId="19F324FF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1C93658F" w14:textId="73EAFB4E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229CA2F7" w14:textId="38FFA941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574D1933" w14:textId="39D146EC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02F72A3F" w14:textId="76E39248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62E4127B" w14:textId="02D7DBB4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5B84E0AC" w14:textId="0AB29CD7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6EC335D6" w14:textId="051EA704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27DFEA17" w14:textId="22445D20">
      <w:pPr>
        <w:pStyle w:val="Normal"/>
        <w:jc w:val="center"/>
        <w:rPr>
          <w:sz w:val="28"/>
          <w:szCs w:val="28"/>
        </w:rPr>
      </w:pPr>
    </w:p>
    <w:p w:rsidR="3066EAFA" w:rsidP="3066EAFA" w:rsidRDefault="3066EAFA" w14:paraId="4D68D296" w14:textId="24BD4BA2">
      <w:pPr>
        <w:pStyle w:val="Normal"/>
        <w:jc w:val="center"/>
        <w:rPr>
          <w:sz w:val="28"/>
          <w:szCs w:val="28"/>
        </w:rPr>
      </w:pPr>
    </w:p>
    <w:p w:rsidR="3438A199" w:rsidP="3066EAFA" w:rsidRDefault="3438A199" w14:paraId="1A3711D8" w14:textId="39A453D5">
      <w:pPr>
        <w:pStyle w:val="Normal"/>
        <w:spacing w:line="480" w:lineRule="auto"/>
        <w:jc w:val="left"/>
        <w:rPr>
          <w:sz w:val="22"/>
          <w:szCs w:val="22"/>
        </w:rPr>
      </w:pPr>
      <w:r w:rsidRPr="3066EAFA" w:rsidR="3438A199">
        <w:rPr>
          <w:sz w:val="28"/>
          <w:szCs w:val="28"/>
        </w:rPr>
        <w:t xml:space="preserve"> </w:t>
      </w:r>
      <w:r w:rsidRPr="3066EAFA" w:rsidR="3438A199">
        <w:rPr>
          <w:sz w:val="22"/>
          <w:szCs w:val="22"/>
        </w:rPr>
        <w:t xml:space="preserve">Fences is a play that was written </w:t>
      </w:r>
      <w:r w:rsidRPr="3066EAFA" w:rsidR="2363B1E1">
        <w:rPr>
          <w:sz w:val="22"/>
          <w:szCs w:val="22"/>
        </w:rPr>
        <w:t xml:space="preserve">in 1985 and it’s the sixth part in the 10-part “Pittsburgh Cycle” collection. </w:t>
      </w:r>
      <w:r w:rsidRPr="3066EAFA" w:rsidR="4C4996A3">
        <w:rPr>
          <w:sz w:val="22"/>
          <w:szCs w:val="22"/>
        </w:rPr>
        <w:t xml:space="preserve">Just like </w:t>
      </w:r>
      <w:r w:rsidRPr="3066EAFA" w:rsidR="1DFBE490">
        <w:rPr>
          <w:sz w:val="22"/>
          <w:szCs w:val="22"/>
        </w:rPr>
        <w:t>all</w:t>
      </w:r>
      <w:r w:rsidRPr="3066EAFA" w:rsidR="4C4996A3">
        <w:rPr>
          <w:sz w:val="22"/>
          <w:szCs w:val="22"/>
        </w:rPr>
        <w:t xml:space="preserve"> the other “Pittsburgh” plays, this play also explores the African American experience</w:t>
      </w:r>
      <w:r w:rsidRPr="3066EAFA" w:rsidR="40156299">
        <w:rPr>
          <w:sz w:val="22"/>
          <w:szCs w:val="22"/>
        </w:rPr>
        <w:t xml:space="preserve"> </w:t>
      </w:r>
      <w:r w:rsidRPr="3066EAFA" w:rsidR="78BA3E5F">
        <w:rPr>
          <w:sz w:val="22"/>
          <w:szCs w:val="22"/>
        </w:rPr>
        <w:t>and</w:t>
      </w:r>
      <w:r w:rsidRPr="3066EAFA" w:rsidR="40156299">
        <w:rPr>
          <w:sz w:val="22"/>
          <w:szCs w:val="22"/>
        </w:rPr>
        <w:t xml:space="preserve"> looks at race relations</w:t>
      </w:r>
      <w:r w:rsidRPr="3066EAFA" w:rsidR="6CAEBC52">
        <w:rPr>
          <w:sz w:val="22"/>
          <w:szCs w:val="22"/>
        </w:rPr>
        <w:t xml:space="preserve"> as well. The play won the 1987 Pulitzer Prize for Drama and the Tony Award for Best Play.</w:t>
      </w:r>
      <w:r w:rsidRPr="3066EAFA" w:rsidR="46A109B8">
        <w:rPr>
          <w:sz w:val="22"/>
          <w:szCs w:val="22"/>
        </w:rPr>
        <w:t xml:space="preserve"> The play was premiered at the Yale Repertory Theatre in 1985 after being developed </w:t>
      </w:r>
      <w:r w:rsidRPr="3066EAFA" w:rsidR="3FD4A0FD">
        <w:rPr>
          <w:sz w:val="22"/>
          <w:szCs w:val="22"/>
        </w:rPr>
        <w:t>in 1983 at the Eugene O’Neill Theater Center.</w:t>
      </w:r>
    </w:p>
    <w:p w:rsidR="3FD4A0FD" w:rsidP="3066EAFA" w:rsidRDefault="3FD4A0FD" w14:paraId="4621194A" w14:textId="3D74C579">
      <w:pPr>
        <w:pStyle w:val="Normal"/>
        <w:spacing w:line="480" w:lineRule="auto"/>
        <w:jc w:val="left"/>
        <w:rPr>
          <w:sz w:val="22"/>
          <w:szCs w:val="22"/>
        </w:rPr>
      </w:pPr>
      <w:r w:rsidRPr="3066EAFA" w:rsidR="3FD4A0FD">
        <w:rPr>
          <w:sz w:val="22"/>
          <w:szCs w:val="22"/>
        </w:rPr>
        <w:t xml:space="preserve"> The play itself focuses on Troy, who is a 53-year old man who is the head of his household.</w:t>
      </w:r>
      <w:r w:rsidRPr="3066EAFA" w:rsidR="3949E549">
        <w:rPr>
          <w:sz w:val="22"/>
          <w:szCs w:val="22"/>
        </w:rPr>
        <w:t xml:space="preserve"> The play takes place in the 1950’s in Pittsburgh, Pennsylvania. Troy used to be </w:t>
      </w:r>
      <w:r w:rsidRPr="3066EAFA" w:rsidR="6050D5BE">
        <w:rPr>
          <w:sz w:val="22"/>
          <w:szCs w:val="22"/>
        </w:rPr>
        <w:t>a</w:t>
      </w:r>
      <w:r w:rsidRPr="3066EAFA" w:rsidR="3949E549">
        <w:rPr>
          <w:sz w:val="22"/>
          <w:szCs w:val="22"/>
        </w:rPr>
        <w:t xml:space="preserve"> great baseball </w:t>
      </w:r>
      <w:r w:rsidRPr="3066EAFA" w:rsidR="377D0D71">
        <w:rPr>
          <w:sz w:val="22"/>
          <w:szCs w:val="22"/>
        </w:rPr>
        <w:t>player and</w:t>
      </w:r>
      <w:r w:rsidRPr="3066EAFA" w:rsidR="1E117802">
        <w:rPr>
          <w:sz w:val="22"/>
          <w:szCs w:val="22"/>
        </w:rPr>
        <w:t xml:space="preserve"> continued to play while serving time in prison</w:t>
      </w:r>
      <w:r w:rsidRPr="3066EAFA" w:rsidR="051634CD">
        <w:rPr>
          <w:sz w:val="22"/>
          <w:szCs w:val="22"/>
        </w:rPr>
        <w:t xml:space="preserve"> for an accidental murder he committed while he was doing a robbery. Since </w:t>
      </w:r>
      <w:r w:rsidRPr="3066EAFA" w:rsidR="71DF51C0">
        <w:rPr>
          <w:sz w:val="22"/>
          <w:szCs w:val="22"/>
        </w:rPr>
        <w:t xml:space="preserve">black people were not allowed in the MLB, Troy wasn’t able to get in and make good </w:t>
      </w:r>
      <w:r w:rsidRPr="3066EAFA" w:rsidR="7309D248">
        <w:rPr>
          <w:sz w:val="22"/>
          <w:szCs w:val="22"/>
        </w:rPr>
        <w:t>money and</w:t>
      </w:r>
      <w:r w:rsidRPr="3066EAFA" w:rsidR="71DF51C0">
        <w:rPr>
          <w:sz w:val="22"/>
          <w:szCs w:val="22"/>
        </w:rPr>
        <w:t xml:space="preserve"> is only able to make money </w:t>
      </w:r>
      <w:r w:rsidRPr="3066EAFA" w:rsidR="704634BF">
        <w:rPr>
          <w:sz w:val="22"/>
          <w:szCs w:val="22"/>
        </w:rPr>
        <w:t xml:space="preserve">through a blue-collar job of trash collecting. He was later </w:t>
      </w:r>
      <w:r w:rsidRPr="3066EAFA" w:rsidR="07CBAB9A">
        <w:rPr>
          <w:sz w:val="22"/>
          <w:szCs w:val="22"/>
        </w:rPr>
        <w:t xml:space="preserve">able to become the first black truck driver </w:t>
      </w:r>
      <w:r w:rsidRPr="3066EAFA" w:rsidR="07CBAB9A">
        <w:rPr>
          <w:sz w:val="22"/>
          <w:szCs w:val="22"/>
        </w:rPr>
        <w:t>later</w:t>
      </w:r>
      <w:r w:rsidRPr="3066EAFA" w:rsidR="07CBAB9A">
        <w:rPr>
          <w:sz w:val="22"/>
          <w:szCs w:val="22"/>
        </w:rPr>
        <w:t xml:space="preserve"> in the play.</w:t>
      </w:r>
    </w:p>
    <w:p w:rsidR="07CBAB9A" w:rsidP="3066EAFA" w:rsidRDefault="07CBAB9A" w14:paraId="480E4DD1" w14:textId="0DC59942">
      <w:pPr>
        <w:pStyle w:val="Normal"/>
        <w:spacing w:line="480" w:lineRule="auto"/>
        <w:jc w:val="left"/>
        <w:rPr>
          <w:sz w:val="22"/>
          <w:szCs w:val="22"/>
        </w:rPr>
      </w:pPr>
      <w:r w:rsidRPr="3066EAFA" w:rsidR="07CBAB9A">
        <w:rPr>
          <w:sz w:val="22"/>
          <w:szCs w:val="22"/>
        </w:rPr>
        <w:t xml:space="preserve"> The play begins on payday, with troy and his friend Bono drinking. Exposition is given with Troy talking about how </w:t>
      </w:r>
      <w:r w:rsidRPr="3066EAFA" w:rsidR="1C5DAD6C">
        <w:rPr>
          <w:sz w:val="22"/>
          <w:szCs w:val="22"/>
        </w:rPr>
        <w:t xml:space="preserve">he tried to become a garbage truck driver. Troy’s son </w:t>
      </w:r>
      <w:r w:rsidRPr="3066EAFA" w:rsidR="2B8AC961">
        <w:rPr>
          <w:sz w:val="22"/>
          <w:szCs w:val="22"/>
        </w:rPr>
        <w:t xml:space="preserve">Cory </w:t>
      </w:r>
      <w:r w:rsidRPr="3066EAFA" w:rsidR="1C5DAD6C">
        <w:rPr>
          <w:sz w:val="22"/>
          <w:szCs w:val="22"/>
        </w:rPr>
        <w:t xml:space="preserve">asks him for money, but Troy, who is a </w:t>
      </w:r>
      <w:r w:rsidRPr="3066EAFA" w:rsidR="31FC2CAF">
        <w:rPr>
          <w:sz w:val="22"/>
          <w:szCs w:val="22"/>
        </w:rPr>
        <w:t>believer</w:t>
      </w:r>
      <w:r w:rsidRPr="3066EAFA" w:rsidR="1C5DAD6C">
        <w:rPr>
          <w:sz w:val="22"/>
          <w:szCs w:val="22"/>
        </w:rPr>
        <w:t xml:space="preserve"> of hard </w:t>
      </w:r>
      <w:r w:rsidRPr="3066EAFA" w:rsidR="7243DED5">
        <w:rPr>
          <w:sz w:val="22"/>
          <w:szCs w:val="22"/>
        </w:rPr>
        <w:t>work</w:t>
      </w:r>
      <w:r w:rsidRPr="3066EAFA" w:rsidR="55D504E0">
        <w:rPr>
          <w:sz w:val="22"/>
          <w:szCs w:val="22"/>
        </w:rPr>
        <w:t>, rejects his son since he refuses to get a real job. T</w:t>
      </w:r>
      <w:r w:rsidRPr="3066EAFA" w:rsidR="3A8FE21E">
        <w:rPr>
          <w:sz w:val="22"/>
          <w:szCs w:val="22"/>
        </w:rPr>
        <w:t xml:space="preserve">roy also won’t allow his son to go into football in fear of racial discrimination, which shows his fear of the racial tension during the time. </w:t>
      </w:r>
      <w:r w:rsidRPr="3066EAFA" w:rsidR="3E1D0E31">
        <w:rPr>
          <w:sz w:val="22"/>
          <w:szCs w:val="22"/>
        </w:rPr>
        <w:t>Troy and Cory then get into an argument, which leads to Cory</w:t>
      </w:r>
      <w:r w:rsidRPr="3066EAFA" w:rsidR="1497637A">
        <w:rPr>
          <w:sz w:val="22"/>
          <w:szCs w:val="22"/>
        </w:rPr>
        <w:t xml:space="preserve"> enlisting into the military. Troy then admits to his wife Rose that he has been cheating on her with his </w:t>
      </w:r>
      <w:r w:rsidRPr="3066EAFA" w:rsidR="40B5017E">
        <w:rPr>
          <w:sz w:val="22"/>
          <w:szCs w:val="22"/>
        </w:rPr>
        <w:t xml:space="preserve">mistress Alberta, who is pregnant. Alberta later dies from childbirth, and Rose agrees to raise the girl as her </w:t>
      </w:r>
      <w:r w:rsidRPr="3066EAFA" w:rsidR="2CF8A5DE">
        <w:rPr>
          <w:sz w:val="22"/>
          <w:szCs w:val="22"/>
        </w:rPr>
        <w:t xml:space="preserve">own. She remains in the home, but her and Troy are not together. </w:t>
      </w:r>
      <w:r w:rsidRPr="3066EAFA" w:rsidR="06710B3A">
        <w:rPr>
          <w:sz w:val="22"/>
          <w:szCs w:val="22"/>
        </w:rPr>
        <w:t xml:space="preserve">A few years later, Troy has </w:t>
      </w:r>
      <w:r w:rsidRPr="3066EAFA" w:rsidR="5BAE0429">
        <w:rPr>
          <w:sz w:val="22"/>
          <w:szCs w:val="22"/>
        </w:rPr>
        <w:t>died,</w:t>
      </w:r>
      <w:r w:rsidRPr="3066EAFA" w:rsidR="06710B3A">
        <w:rPr>
          <w:sz w:val="22"/>
          <w:szCs w:val="22"/>
        </w:rPr>
        <w:t xml:space="preserve"> and Cory comes home for a visit from the military where he has become a </w:t>
      </w:r>
      <w:r w:rsidRPr="3066EAFA" w:rsidR="4C405A2A">
        <w:rPr>
          <w:sz w:val="22"/>
          <w:szCs w:val="22"/>
        </w:rPr>
        <w:t xml:space="preserve">Marine. </w:t>
      </w:r>
      <w:r w:rsidRPr="3066EAFA" w:rsidR="14AF3A70">
        <w:rPr>
          <w:sz w:val="22"/>
          <w:szCs w:val="22"/>
        </w:rPr>
        <w:t>He initially refuses to go to his father’s funeral, but he eventually is convinced to go by his mother to pay his respects. The families say farewell and</w:t>
      </w:r>
      <w:r w:rsidRPr="3066EAFA" w:rsidR="44BB7243">
        <w:rPr>
          <w:sz w:val="22"/>
          <w:szCs w:val="22"/>
        </w:rPr>
        <w:t xml:space="preserve"> offer forgiveness that was not deserved. </w:t>
      </w:r>
    </w:p>
    <w:p w:rsidR="769DE1B6" w:rsidP="3066EAFA" w:rsidRDefault="769DE1B6" w14:paraId="2DE93399" w14:textId="5F8DF309">
      <w:pPr>
        <w:pStyle w:val="Normal"/>
        <w:spacing w:line="480" w:lineRule="auto"/>
        <w:jc w:val="left"/>
        <w:rPr>
          <w:sz w:val="22"/>
          <w:szCs w:val="22"/>
        </w:rPr>
      </w:pPr>
      <w:r w:rsidRPr="3066EAFA" w:rsidR="769DE1B6">
        <w:rPr>
          <w:sz w:val="22"/>
          <w:szCs w:val="22"/>
        </w:rPr>
        <w:t xml:space="preserve"> This </w:t>
      </w:r>
      <w:r w:rsidRPr="3066EAFA" w:rsidR="028C3646">
        <w:rPr>
          <w:sz w:val="22"/>
          <w:szCs w:val="22"/>
        </w:rPr>
        <w:t xml:space="preserve">play was very enjoyable and a good look into the past. This seems to be a typical African American family that is </w:t>
      </w:r>
      <w:r w:rsidRPr="3066EAFA" w:rsidR="06D49335">
        <w:rPr>
          <w:sz w:val="22"/>
          <w:szCs w:val="22"/>
        </w:rPr>
        <w:t>affected</w:t>
      </w:r>
      <w:r w:rsidRPr="3066EAFA" w:rsidR="028C3646">
        <w:rPr>
          <w:sz w:val="22"/>
          <w:szCs w:val="22"/>
        </w:rPr>
        <w:t xml:space="preserve"> </w:t>
      </w:r>
      <w:r w:rsidRPr="3066EAFA" w:rsidR="35DC7264">
        <w:rPr>
          <w:sz w:val="22"/>
          <w:szCs w:val="22"/>
        </w:rPr>
        <w:t>by racial tension and a father who loves his family, but eventually reveals his biggest mistake. The racial tension was the thing that hit me the most. The fact that the son was not</w:t>
      </w:r>
      <w:r w:rsidRPr="3066EAFA" w:rsidR="2415201D">
        <w:rPr>
          <w:sz w:val="22"/>
          <w:szCs w:val="22"/>
        </w:rPr>
        <w:t xml:space="preserve"> able to pursue a scholarship in football just because he is black , and the fact that Troy himself wasn’t able to pursue baseball because he was black as well was a big hit</w:t>
      </w:r>
      <w:r w:rsidRPr="3066EAFA" w:rsidR="6603B02A">
        <w:rPr>
          <w:sz w:val="22"/>
          <w:szCs w:val="22"/>
        </w:rPr>
        <w:t xml:space="preserve"> since that was an opportunity to make a lot of money that black people did not have. The look into the past was the biggest reason why I enjoyed “Fences” by August W</w:t>
      </w:r>
      <w:r w:rsidRPr="3066EAFA" w:rsidR="316CDFD4">
        <w:rPr>
          <w:sz w:val="22"/>
          <w:szCs w:val="22"/>
        </w:rPr>
        <w:t>ilson.</w:t>
      </w:r>
    </w:p>
    <w:p w:rsidR="3066EAFA" w:rsidP="3066EAFA" w:rsidRDefault="3066EAFA" w14:paraId="67B1F7C8" w14:textId="1153B334">
      <w:pPr>
        <w:pStyle w:val="Normal"/>
        <w:spacing w:line="480" w:lineRule="auto"/>
        <w:jc w:val="left"/>
        <w:rPr>
          <w:sz w:val="22"/>
          <w:szCs w:val="22"/>
        </w:rPr>
      </w:pPr>
    </w:p>
    <w:p w:rsidR="3066EAFA" w:rsidP="3066EAFA" w:rsidRDefault="3066EAFA" w14:paraId="747CCFEB" w14:textId="7B58A768">
      <w:pPr>
        <w:pStyle w:val="Normal"/>
        <w:spacing w:line="480" w:lineRule="auto"/>
        <w:jc w:val="left"/>
        <w:rPr>
          <w:sz w:val="22"/>
          <w:szCs w:val="22"/>
        </w:rPr>
      </w:pPr>
    </w:p>
    <w:p w:rsidR="3066EAFA" w:rsidP="3066EAFA" w:rsidRDefault="3066EAFA" w14:paraId="2FCC9909" w14:textId="05850B83">
      <w:pPr>
        <w:pStyle w:val="Normal"/>
        <w:spacing w:line="480" w:lineRule="auto"/>
        <w:jc w:val="left"/>
        <w:rPr>
          <w:sz w:val="22"/>
          <w:szCs w:val="22"/>
        </w:rPr>
      </w:pPr>
    </w:p>
    <w:p w:rsidR="3066EAFA" w:rsidP="3066EAFA" w:rsidRDefault="3066EAFA" w14:paraId="609A204F" w14:textId="1481FC01">
      <w:pPr>
        <w:pStyle w:val="Normal"/>
        <w:spacing w:line="480" w:lineRule="auto"/>
        <w:jc w:val="left"/>
        <w:rPr>
          <w:sz w:val="22"/>
          <w:szCs w:val="22"/>
        </w:rPr>
      </w:pPr>
    </w:p>
    <w:p w:rsidR="3066EAFA" w:rsidP="3066EAFA" w:rsidRDefault="3066EAFA" w14:paraId="6149AB4B" w14:textId="3220225C">
      <w:pPr>
        <w:pStyle w:val="Normal"/>
        <w:spacing w:line="480" w:lineRule="auto"/>
        <w:jc w:val="left"/>
        <w:rPr>
          <w:sz w:val="22"/>
          <w:szCs w:val="22"/>
        </w:rPr>
      </w:pPr>
    </w:p>
    <w:p w:rsidR="3066EAFA" w:rsidP="3066EAFA" w:rsidRDefault="3066EAFA" w14:paraId="5E441C45" w14:textId="23BBA659">
      <w:pPr>
        <w:pStyle w:val="Normal"/>
        <w:spacing w:line="480" w:lineRule="auto"/>
        <w:jc w:val="left"/>
        <w:rPr>
          <w:sz w:val="22"/>
          <w:szCs w:val="22"/>
        </w:rPr>
      </w:pPr>
    </w:p>
    <w:p w:rsidR="3066EAFA" w:rsidP="3066EAFA" w:rsidRDefault="3066EAFA" w14:paraId="7AF52391" w14:textId="478C5585">
      <w:pPr>
        <w:pStyle w:val="Normal"/>
        <w:spacing w:line="480" w:lineRule="auto"/>
        <w:jc w:val="left"/>
        <w:rPr>
          <w:sz w:val="22"/>
          <w:szCs w:val="22"/>
        </w:rPr>
      </w:pPr>
    </w:p>
    <w:p w:rsidR="3066EAFA" w:rsidP="3066EAFA" w:rsidRDefault="3066EAFA" w14:paraId="39CF8261" w14:textId="77674D93">
      <w:pPr>
        <w:pStyle w:val="Normal"/>
        <w:spacing w:line="480" w:lineRule="auto"/>
        <w:jc w:val="left"/>
        <w:rPr>
          <w:sz w:val="22"/>
          <w:szCs w:val="22"/>
        </w:rPr>
      </w:pPr>
    </w:p>
    <w:p w:rsidR="3066EAFA" w:rsidP="3066EAFA" w:rsidRDefault="3066EAFA" w14:paraId="68D4A9DE" w14:textId="6CD87840">
      <w:pPr>
        <w:pStyle w:val="Normal"/>
        <w:spacing w:line="480" w:lineRule="auto"/>
        <w:jc w:val="left"/>
        <w:rPr>
          <w:sz w:val="22"/>
          <w:szCs w:val="22"/>
        </w:rPr>
      </w:pPr>
    </w:p>
    <w:p w:rsidR="3066EAFA" w:rsidP="3066EAFA" w:rsidRDefault="3066EAFA" w14:paraId="4798D1C3" w14:textId="2F39054F">
      <w:pPr>
        <w:pStyle w:val="Normal"/>
        <w:spacing w:line="480" w:lineRule="auto"/>
        <w:jc w:val="left"/>
        <w:rPr>
          <w:sz w:val="22"/>
          <w:szCs w:val="22"/>
        </w:rPr>
      </w:pPr>
    </w:p>
    <w:p w:rsidR="3066EAFA" w:rsidP="3066EAFA" w:rsidRDefault="3066EAFA" w14:paraId="71E138BE" w14:textId="485F2B37">
      <w:pPr>
        <w:pStyle w:val="Normal"/>
        <w:spacing w:line="480" w:lineRule="auto"/>
        <w:jc w:val="left"/>
        <w:rPr>
          <w:sz w:val="22"/>
          <w:szCs w:val="22"/>
        </w:rPr>
      </w:pPr>
    </w:p>
    <w:p w:rsidR="316CDFD4" w:rsidP="3066EAFA" w:rsidRDefault="316CDFD4" w14:paraId="62770ED3" w14:textId="45A17546">
      <w:pPr>
        <w:pStyle w:val="Normal"/>
        <w:spacing w:line="480" w:lineRule="auto"/>
        <w:jc w:val="center"/>
        <w:rPr>
          <w:sz w:val="22"/>
          <w:szCs w:val="22"/>
        </w:rPr>
      </w:pPr>
      <w:r w:rsidRPr="3066EAFA" w:rsidR="316CDFD4">
        <w:rPr>
          <w:sz w:val="32"/>
          <w:szCs w:val="32"/>
        </w:rPr>
        <w:t>Work Cited</w:t>
      </w:r>
    </w:p>
    <w:p w:rsidR="11686F29" w:rsidP="3066EAFA" w:rsidRDefault="11686F29" w14:paraId="0AF253ED" w14:textId="189999C9">
      <w:pPr>
        <w:pStyle w:val="ListParagraph"/>
        <w:numPr>
          <w:ilvl w:val="0"/>
          <w:numId w:val="2"/>
        </w:numPr>
        <w:spacing w:line="48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066EAFA" w:rsidR="11686F29">
        <w:rPr>
          <w:i w:val="1"/>
          <w:iCs w:val="1"/>
          <w:noProof w:val="0"/>
          <w:color w:val="000000" w:themeColor="text1" w:themeTint="FF" w:themeShade="FF"/>
          <w:lang w:val="en-US"/>
        </w:rPr>
        <w:t>Kennedy</w:t>
      </w:r>
      <w:r w:rsidRPr="3066EAFA" w:rsidR="11686F29">
        <w:rPr>
          <w:noProof w:val="0"/>
          <w:color w:val="000000" w:themeColor="text1" w:themeTint="FF" w:themeShade="FF"/>
          <w:lang w:val="en-US"/>
        </w:rPr>
        <w:t xml:space="preserve">, </w:t>
      </w:r>
      <w:hyperlink>
        <w:r w:rsidRPr="3066EAFA" w:rsidR="11686F29">
          <w:rPr>
            <w:rStyle w:val="Hyperlink"/>
            <w:noProof w:val="0"/>
            <w:color w:val="000000" w:themeColor="text1" w:themeTint="FF" w:themeShade="FF"/>
            <w:lang w:val="en-US"/>
          </w:rPr>
          <w:t>www.kennedy-center.org/education/resources-for-educators/classroom-resources/media-and-interactives/media/theater/august-wilson--fences/</w:t>
        </w:r>
      </w:hyperlink>
      <w:r w:rsidRPr="3066EAFA" w:rsidR="11686F29">
        <w:rPr>
          <w:noProof w:val="0"/>
          <w:color w:val="000000" w:themeColor="text1" w:themeTint="FF" w:themeShade="FF"/>
          <w:lang w:val="en-US"/>
        </w:rPr>
        <w:t>.</w:t>
      </w:r>
    </w:p>
    <w:p w:rsidR="3066EAFA" w:rsidP="3066EAFA" w:rsidRDefault="3066EAFA" w14:paraId="620A0442" w14:textId="52E57D87">
      <w:pPr>
        <w:pStyle w:val="ListParagraph"/>
        <w:numPr>
          <w:ilvl w:val="0"/>
          <w:numId w:val="2"/>
        </w:numPr>
        <w:spacing w:line="480" w:lineRule="auto"/>
        <w:jc w:val="left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1671287aae54709"/>
      <w:footerReference w:type="default" r:id="Rf479397cef634c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66EAFA" w:rsidTr="3066EAFA" w14:paraId="1F063078">
      <w:tc>
        <w:tcPr>
          <w:tcW w:w="3120" w:type="dxa"/>
          <w:tcMar/>
        </w:tcPr>
        <w:p w:rsidR="3066EAFA" w:rsidP="3066EAFA" w:rsidRDefault="3066EAFA" w14:paraId="68987313" w14:textId="06292B4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066EAFA" w:rsidP="3066EAFA" w:rsidRDefault="3066EAFA" w14:paraId="4A46BED7" w14:textId="09CE2BD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66EAFA" w:rsidP="3066EAFA" w:rsidRDefault="3066EAFA" w14:paraId="13B1F891" w14:textId="487E1147">
          <w:pPr>
            <w:pStyle w:val="Header"/>
            <w:bidi w:val="0"/>
            <w:ind w:right="-115"/>
            <w:jc w:val="right"/>
          </w:pPr>
        </w:p>
      </w:tc>
    </w:tr>
  </w:tbl>
  <w:p w:rsidR="3066EAFA" w:rsidP="3066EAFA" w:rsidRDefault="3066EAFA" w14:paraId="6EBD15EC" w14:textId="4F54E8C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66EAFA" w:rsidTr="3066EAFA" w14:paraId="76C3016D">
      <w:tc>
        <w:tcPr>
          <w:tcW w:w="3120" w:type="dxa"/>
          <w:tcMar/>
        </w:tcPr>
        <w:p w:rsidR="3066EAFA" w:rsidP="3066EAFA" w:rsidRDefault="3066EAFA" w14:paraId="7032E697" w14:textId="68048603">
          <w:pPr>
            <w:pStyle w:val="Header"/>
            <w:bidi w:val="0"/>
            <w:ind w:left="-115"/>
            <w:jc w:val="left"/>
          </w:pPr>
          <w:r w:rsidR="3066EAFA">
            <w:rPr/>
            <w:t>Fences</w:t>
          </w:r>
        </w:p>
      </w:tc>
      <w:tc>
        <w:tcPr>
          <w:tcW w:w="3120" w:type="dxa"/>
          <w:tcMar/>
        </w:tcPr>
        <w:p w:rsidR="3066EAFA" w:rsidP="3066EAFA" w:rsidRDefault="3066EAFA" w14:paraId="13CA4C77" w14:textId="0ABFFDD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66EAFA" w:rsidP="3066EAFA" w:rsidRDefault="3066EAFA" w14:paraId="0E264BA9" w14:textId="5D65E56C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066EAFA" w:rsidP="3066EAFA" w:rsidRDefault="3066EAFA" w14:paraId="4DF1E98E" w14:textId="5954E23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A82990C"/>
  <w15:docId w15:val="{05c49e11-598b-483b-8881-da11fcf51e57}"/>
  <w:rsids>
    <w:rsidRoot w:val="1A82990C"/>
    <w:rsid w:val="028C3646"/>
    <w:rsid w:val="051634CD"/>
    <w:rsid w:val="0524A994"/>
    <w:rsid w:val="06710B3A"/>
    <w:rsid w:val="06D49335"/>
    <w:rsid w:val="07472E51"/>
    <w:rsid w:val="07CBAB9A"/>
    <w:rsid w:val="083E075C"/>
    <w:rsid w:val="0AB11549"/>
    <w:rsid w:val="0B18C9D0"/>
    <w:rsid w:val="0B9B772F"/>
    <w:rsid w:val="0BA24E35"/>
    <w:rsid w:val="0C19196F"/>
    <w:rsid w:val="114F1316"/>
    <w:rsid w:val="11686F29"/>
    <w:rsid w:val="11ED208C"/>
    <w:rsid w:val="12AE47A2"/>
    <w:rsid w:val="1497637A"/>
    <w:rsid w:val="14AF3A70"/>
    <w:rsid w:val="14C7B58D"/>
    <w:rsid w:val="15A1D61D"/>
    <w:rsid w:val="1613E6D5"/>
    <w:rsid w:val="16AE7111"/>
    <w:rsid w:val="1A82990C"/>
    <w:rsid w:val="1B4FB466"/>
    <w:rsid w:val="1C5DAD6C"/>
    <w:rsid w:val="1DFBE490"/>
    <w:rsid w:val="1E117802"/>
    <w:rsid w:val="20A20BE6"/>
    <w:rsid w:val="20DE9369"/>
    <w:rsid w:val="20E7D8FD"/>
    <w:rsid w:val="21CEF969"/>
    <w:rsid w:val="21D2CD67"/>
    <w:rsid w:val="22EEB791"/>
    <w:rsid w:val="234C4573"/>
    <w:rsid w:val="2363B1E1"/>
    <w:rsid w:val="2415201D"/>
    <w:rsid w:val="289394BA"/>
    <w:rsid w:val="2B8AC961"/>
    <w:rsid w:val="2BA04D7D"/>
    <w:rsid w:val="2BF81B57"/>
    <w:rsid w:val="2C81EE7B"/>
    <w:rsid w:val="2CF8A5DE"/>
    <w:rsid w:val="2E4D3B0D"/>
    <w:rsid w:val="2E8D2770"/>
    <w:rsid w:val="2FF35F42"/>
    <w:rsid w:val="3066EAFA"/>
    <w:rsid w:val="3069C03F"/>
    <w:rsid w:val="316CDFD4"/>
    <w:rsid w:val="3199572D"/>
    <w:rsid w:val="31FA838C"/>
    <w:rsid w:val="31FC2CAF"/>
    <w:rsid w:val="321FA989"/>
    <w:rsid w:val="3438A199"/>
    <w:rsid w:val="3507938E"/>
    <w:rsid w:val="35DC7264"/>
    <w:rsid w:val="3609D4B2"/>
    <w:rsid w:val="37334489"/>
    <w:rsid w:val="377D0D71"/>
    <w:rsid w:val="379D9DCB"/>
    <w:rsid w:val="3841361F"/>
    <w:rsid w:val="3949E549"/>
    <w:rsid w:val="39CFAF2F"/>
    <w:rsid w:val="39DBBA21"/>
    <w:rsid w:val="3A8FE21E"/>
    <w:rsid w:val="3AAEAC23"/>
    <w:rsid w:val="3B0DEDDD"/>
    <w:rsid w:val="3CFCB17F"/>
    <w:rsid w:val="3D462E04"/>
    <w:rsid w:val="3E1D0E31"/>
    <w:rsid w:val="3E2A8E27"/>
    <w:rsid w:val="3E3DE4E0"/>
    <w:rsid w:val="3FD4A0FD"/>
    <w:rsid w:val="40156299"/>
    <w:rsid w:val="40B5017E"/>
    <w:rsid w:val="42FC5975"/>
    <w:rsid w:val="43633220"/>
    <w:rsid w:val="439A4CA8"/>
    <w:rsid w:val="4436BFEA"/>
    <w:rsid w:val="44BB7243"/>
    <w:rsid w:val="44C8AC05"/>
    <w:rsid w:val="4623114C"/>
    <w:rsid w:val="4656DE77"/>
    <w:rsid w:val="466D91EC"/>
    <w:rsid w:val="46A109B8"/>
    <w:rsid w:val="48ADC3C3"/>
    <w:rsid w:val="48ED9ED4"/>
    <w:rsid w:val="497BFEAD"/>
    <w:rsid w:val="4B64A592"/>
    <w:rsid w:val="4BA310BC"/>
    <w:rsid w:val="4C405A2A"/>
    <w:rsid w:val="4C4996A3"/>
    <w:rsid w:val="4C6B46B4"/>
    <w:rsid w:val="4C88BC99"/>
    <w:rsid w:val="4E91EDCB"/>
    <w:rsid w:val="4E9B6585"/>
    <w:rsid w:val="4FEE69A1"/>
    <w:rsid w:val="51229085"/>
    <w:rsid w:val="51C575DB"/>
    <w:rsid w:val="55030793"/>
    <w:rsid w:val="552B9D1E"/>
    <w:rsid w:val="55D34B5B"/>
    <w:rsid w:val="55D504E0"/>
    <w:rsid w:val="56859A97"/>
    <w:rsid w:val="56E22E6F"/>
    <w:rsid w:val="57F2FB84"/>
    <w:rsid w:val="5895E6E5"/>
    <w:rsid w:val="5945BF81"/>
    <w:rsid w:val="5A9A4753"/>
    <w:rsid w:val="5B14B7BA"/>
    <w:rsid w:val="5BAE0429"/>
    <w:rsid w:val="5D81A923"/>
    <w:rsid w:val="5EF1ABA2"/>
    <w:rsid w:val="6021E1BF"/>
    <w:rsid w:val="6050D5BE"/>
    <w:rsid w:val="6051084D"/>
    <w:rsid w:val="60C668CC"/>
    <w:rsid w:val="6283276E"/>
    <w:rsid w:val="63286ED7"/>
    <w:rsid w:val="643911A9"/>
    <w:rsid w:val="64E31F2F"/>
    <w:rsid w:val="6603B02A"/>
    <w:rsid w:val="660A04BB"/>
    <w:rsid w:val="66A593CC"/>
    <w:rsid w:val="67B5E58F"/>
    <w:rsid w:val="6844ADEC"/>
    <w:rsid w:val="68AB579D"/>
    <w:rsid w:val="6A49D92F"/>
    <w:rsid w:val="6B26F40E"/>
    <w:rsid w:val="6BD7AA08"/>
    <w:rsid w:val="6CAEBC52"/>
    <w:rsid w:val="6CED7F27"/>
    <w:rsid w:val="6E3AF507"/>
    <w:rsid w:val="700004F1"/>
    <w:rsid w:val="704634BF"/>
    <w:rsid w:val="70DECB9F"/>
    <w:rsid w:val="70FD8E7C"/>
    <w:rsid w:val="71DF51C0"/>
    <w:rsid w:val="7214C243"/>
    <w:rsid w:val="7243DED5"/>
    <w:rsid w:val="7309D248"/>
    <w:rsid w:val="73E1756C"/>
    <w:rsid w:val="746A0983"/>
    <w:rsid w:val="74CBB325"/>
    <w:rsid w:val="75D67E47"/>
    <w:rsid w:val="763FB27F"/>
    <w:rsid w:val="766567CB"/>
    <w:rsid w:val="769DE1B6"/>
    <w:rsid w:val="779A8D29"/>
    <w:rsid w:val="77C8873F"/>
    <w:rsid w:val="78BA3E5F"/>
    <w:rsid w:val="79119A3C"/>
    <w:rsid w:val="7B4612A9"/>
    <w:rsid w:val="7BD179C2"/>
    <w:rsid w:val="7D567A1C"/>
    <w:rsid w:val="7EBB5AB0"/>
    <w:rsid w:val="7FBA28C6"/>
    <w:rsid w:val="7FE94A6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21671287aae54709" /><Relationship Type="http://schemas.openxmlformats.org/officeDocument/2006/relationships/footer" Target="/word/footer.xml" Id="Rf479397cef634c27" /><Relationship Type="http://schemas.openxmlformats.org/officeDocument/2006/relationships/numbering" Target="/word/numbering.xml" Id="Rc845a7090ab842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2020-09-15T22:03:48.2187377Z</dcterms:created>
  <dcterms:modified xsi:type="dcterms:W3CDTF">2020-09-16T00:51:42.7341588Z</dcterms:modified>
  <dc:creator>Vincent Williams</dc:creator>
  <lastModifiedBy>Vincent Williams</lastModifiedBy>
</coreProperties>
</file>