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D31D8E" w14:textId="77777777" w:rsidR="009222A3" w:rsidRDefault="00FB4E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Na’ </w:t>
      </w:r>
      <w:proofErr w:type="spellStart"/>
      <w:r>
        <w:rPr>
          <w:rFonts w:ascii="Times New Roman" w:hAnsi="Times New Roman" w:cs="Times New Roman"/>
          <w:sz w:val="24"/>
          <w:szCs w:val="24"/>
        </w:rPr>
        <w:t>Siya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Stout</w:t>
      </w:r>
    </w:p>
    <w:p w14:paraId="4121B8D0" w14:textId="77777777" w:rsidR="00FB4E26" w:rsidRDefault="00FB4E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EDU 230 01</w:t>
      </w:r>
    </w:p>
    <w:p w14:paraId="45BBD070" w14:textId="77777777" w:rsidR="00FB4E26" w:rsidRDefault="00FB4E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Human Growth Development</w:t>
      </w:r>
    </w:p>
    <w:p w14:paraId="51384076" w14:textId="77777777" w:rsidR="00FB4E26" w:rsidRDefault="00FB4E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Compare and Contrast Piaget’s and Vygotsky’s Theory of Cognitive Development</w:t>
      </w:r>
    </w:p>
    <w:p w14:paraId="760DDEA8" w14:textId="77777777" w:rsidR="00FB4E26" w:rsidRDefault="00FB4E26">
      <w:pPr>
        <w:rPr>
          <w:rFonts w:ascii="Times New Roman" w:hAnsi="Times New Roman" w:cs="Times New Roman"/>
          <w:sz w:val="24"/>
          <w:szCs w:val="24"/>
        </w:rPr>
      </w:pPr>
    </w:p>
    <w:p w14:paraId="0D23D389" w14:textId="77777777" w:rsidR="00FB4E26" w:rsidRDefault="00FB4E26">
      <w:pPr>
        <w:rPr>
          <w:rFonts w:ascii="Times New Roman" w:hAnsi="Times New Roman" w:cs="Times New Roman"/>
          <w:sz w:val="24"/>
          <w:szCs w:val="24"/>
        </w:rPr>
      </w:pPr>
    </w:p>
    <w:p w14:paraId="3276F607" w14:textId="77777777" w:rsidR="00FB4E26" w:rsidRDefault="00FB4E2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20"/>
        <w:gridCol w:w="2618"/>
        <w:gridCol w:w="3212"/>
      </w:tblGrid>
      <w:tr w:rsidR="00FB4E26" w14:paraId="707B0D42" w14:textId="77777777" w:rsidTr="00FB4E26">
        <w:tc>
          <w:tcPr>
            <w:tcW w:w="3520" w:type="dxa"/>
          </w:tcPr>
          <w:p w14:paraId="5838BE4B" w14:textId="5A47B62E" w:rsidR="00FB4E26" w:rsidRDefault="00FB4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Piaget’s Theory of Cognitive Development </w:t>
            </w:r>
          </w:p>
        </w:tc>
        <w:tc>
          <w:tcPr>
            <w:tcW w:w="2618" w:type="dxa"/>
          </w:tcPr>
          <w:p w14:paraId="0DFA0991" w14:textId="457955D6" w:rsidR="00FB4E26" w:rsidRDefault="00FB4E26" w:rsidP="00FB4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Both </w:t>
            </w:r>
          </w:p>
        </w:tc>
        <w:tc>
          <w:tcPr>
            <w:tcW w:w="3212" w:type="dxa"/>
          </w:tcPr>
          <w:p w14:paraId="13E91944" w14:textId="49424265" w:rsidR="00FB4E26" w:rsidRDefault="00FB4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Vygotsky’s Theory of Cognitive Development</w:t>
            </w:r>
          </w:p>
        </w:tc>
      </w:tr>
      <w:tr w:rsidR="00FB4E26" w14:paraId="1813BF96" w14:textId="77777777" w:rsidTr="00FB4E26">
        <w:tc>
          <w:tcPr>
            <w:tcW w:w="3520" w:type="dxa"/>
          </w:tcPr>
          <w:p w14:paraId="005D5569" w14:textId="338D4909" w:rsidR="00442D06" w:rsidRDefault="00442D06" w:rsidP="00FB4E2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Cognitive Constructivists</w:t>
            </w:r>
          </w:p>
          <w:p w14:paraId="6579AC3E" w14:textId="1C26321D" w:rsidR="00FB4E26" w:rsidRDefault="00FB4E26" w:rsidP="00FB4E2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Argues that we must conquer four stages of cognitive development</w:t>
            </w:r>
          </w:p>
          <w:p w14:paraId="15301A4E" w14:textId="33DF8AE8" w:rsidR="00FB4E26" w:rsidRDefault="008220F8" w:rsidP="00FB4E2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Four stages: Sensory-motor, preoperational, concrete operational and formal operational stage. </w:t>
            </w:r>
          </w:p>
          <w:p w14:paraId="306FDADA" w14:textId="77777777" w:rsidR="008220F8" w:rsidRDefault="008220F8" w:rsidP="00FB4E2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Believed in Lifelong learning</w:t>
            </w:r>
          </w:p>
          <w:p w14:paraId="1C553AD8" w14:textId="77777777" w:rsidR="008220F8" w:rsidRDefault="00442D06" w:rsidP="00FB4E2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Inductive reasoning: we can draw a conclusion then make a generalization and we now get the concept of generalization</w:t>
            </w:r>
          </w:p>
          <w:p w14:paraId="5E430387" w14:textId="77777777" w:rsidR="00442D06" w:rsidRDefault="00442D06" w:rsidP="00FB4E2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Deductive reasoning: we can compare two statements and reach a logical generalization.</w:t>
            </w:r>
          </w:p>
          <w:p w14:paraId="3BB888B9" w14:textId="170FB929" w:rsidR="00442D06" w:rsidRPr="00FB4E26" w:rsidRDefault="00442D06" w:rsidP="00FB4E2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Egocentric: we can perceive the world from our point of view. </w:t>
            </w:r>
          </w:p>
        </w:tc>
        <w:tc>
          <w:tcPr>
            <w:tcW w:w="2618" w:type="dxa"/>
          </w:tcPr>
          <w:p w14:paraId="7B9A6CF4" w14:textId="77777777" w:rsidR="00FB4E26" w:rsidRDefault="00FB4E26" w:rsidP="00FB4E2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Believe children play an active role in their development of their theories.</w:t>
            </w:r>
          </w:p>
          <w:p w14:paraId="5F39FD27" w14:textId="77777777" w:rsidR="00FB4E26" w:rsidRDefault="00FB4E26" w:rsidP="00FB4E2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Both interested in </w:t>
            </w:r>
            <w:r w:rsidR="008220F8">
              <w:rPr>
                <w:rFonts w:ascii="Times New Roman" w:hAnsi="Times New Roman" w:cs="Times New Roman"/>
                <w:sz w:val="24"/>
                <w:szCs w:val="24"/>
              </w:rPr>
              <w:t>cognitive development</w:t>
            </w:r>
          </w:p>
          <w:p w14:paraId="689AF7ED" w14:textId="77777777" w:rsidR="008220F8" w:rsidRDefault="00442D06" w:rsidP="00FB4E2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Both were constructivists</w:t>
            </w:r>
          </w:p>
          <w:p w14:paraId="5B6E95E2" w14:textId="1C399878" w:rsidR="00442D06" w:rsidRPr="00FB4E26" w:rsidRDefault="00442D06" w:rsidP="00FB4E2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2" w:type="dxa"/>
          </w:tcPr>
          <w:p w14:paraId="48607C6B" w14:textId="2CB74181" w:rsidR="00442D06" w:rsidRDefault="00442D06" w:rsidP="00FB4E2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Social Constructivists</w:t>
            </w:r>
          </w:p>
          <w:p w14:paraId="40E2652F" w14:textId="17A24C94" w:rsidR="00FB4E26" w:rsidRDefault="00FB4E26" w:rsidP="00FB4E2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Argues that community and language play a central part in learning.</w:t>
            </w:r>
          </w:p>
          <w:p w14:paraId="03D53721" w14:textId="7B1E8CD7" w:rsidR="00FB4E26" w:rsidRDefault="008220F8" w:rsidP="00FB4E2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solidified stages: four elementary mental functions which are attention, sensation, perception, and memory.</w:t>
            </w:r>
          </w:p>
          <w:p w14:paraId="7197A84B" w14:textId="77777777" w:rsidR="008220F8" w:rsidRDefault="008220F8" w:rsidP="00FB4E2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Believed children developed as the result of social interactions</w:t>
            </w:r>
          </w:p>
          <w:p w14:paraId="624B791A" w14:textId="77777777" w:rsidR="008220F8" w:rsidRDefault="008220F8" w:rsidP="00FB4E2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Zone of Proximal development</w:t>
            </w:r>
          </w:p>
          <w:p w14:paraId="765D2513" w14:textId="62ECE5F3" w:rsidR="008220F8" w:rsidRDefault="008220F8" w:rsidP="00FB4E2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Process of internalization: meaning thoughts itself develop because of conversation. </w:t>
            </w:r>
          </w:p>
          <w:p w14:paraId="316202D7" w14:textId="16ADAD13" w:rsidR="008220F8" w:rsidRPr="00FB4E26" w:rsidRDefault="008220F8" w:rsidP="00FB4E2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Established an explicit connection </w:t>
            </w:r>
            <w:r w:rsidR="00442D06">
              <w:rPr>
                <w:rFonts w:ascii="Times New Roman" w:hAnsi="Times New Roman" w:cs="Times New Roman"/>
                <w:sz w:val="24"/>
                <w:szCs w:val="24"/>
              </w:rPr>
              <w:t xml:space="preserve">between speech and mental concepts. </w:t>
            </w:r>
          </w:p>
        </w:tc>
      </w:tr>
    </w:tbl>
    <w:p w14:paraId="18C93A6B" w14:textId="77777777" w:rsidR="00FB4E26" w:rsidRPr="00FB4E26" w:rsidRDefault="00FB4E26">
      <w:pPr>
        <w:rPr>
          <w:rFonts w:ascii="Times New Roman" w:hAnsi="Times New Roman" w:cs="Times New Roman"/>
          <w:sz w:val="24"/>
          <w:szCs w:val="24"/>
        </w:rPr>
      </w:pPr>
    </w:p>
    <w:sectPr w:rsidR="00FB4E26" w:rsidRPr="00FB4E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ED4EAA"/>
    <w:multiLevelType w:val="hybridMultilevel"/>
    <w:tmpl w:val="909EA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E26"/>
    <w:rsid w:val="00442D06"/>
    <w:rsid w:val="008220F8"/>
    <w:rsid w:val="009222A3"/>
    <w:rsid w:val="00A81949"/>
    <w:rsid w:val="00FB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830AC"/>
  <w15:chartTrackingRefBased/>
  <w15:docId w15:val="{C8C9EBD5-3AF4-4059-A3F6-51D3464E0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4E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4E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1007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Johnson</dc:creator>
  <cp:keywords/>
  <dc:description/>
  <cp:lastModifiedBy>Ron Johnson</cp:lastModifiedBy>
  <cp:revision>1</cp:revision>
  <dcterms:created xsi:type="dcterms:W3CDTF">2020-09-03T01:03:00Z</dcterms:created>
  <dcterms:modified xsi:type="dcterms:W3CDTF">2020-09-03T17:50:00Z</dcterms:modified>
</cp:coreProperties>
</file>