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A748B" w14:textId="0B4631E1" w:rsidR="00103884" w:rsidRDefault="0062080D">
      <w:r>
        <w:t>41)3 3 4 7 8</w:t>
      </w:r>
    </w:p>
    <w:p w14:paraId="07A262DB" w14:textId="1B53353B" w:rsidR="0062080D" w:rsidRPr="0062080D" w:rsidRDefault="0062080D">
      <w:pPr>
        <w:rPr>
          <w:color w:val="00B0F0"/>
        </w:rPr>
      </w:pPr>
      <w:r w:rsidRPr="0062080D">
        <w:rPr>
          <w:color w:val="00B0F0"/>
        </w:rPr>
        <w:t>Mean:5</w:t>
      </w:r>
    </w:p>
    <w:p w14:paraId="622DE4EF" w14:textId="49AFD4AA" w:rsidR="0062080D" w:rsidRDefault="0062080D">
      <w:pPr>
        <w:rPr>
          <w:color w:val="00B0F0"/>
        </w:rPr>
      </w:pPr>
      <w:r w:rsidRPr="0062080D">
        <w:rPr>
          <w:color w:val="00B0F0"/>
        </w:rPr>
        <w:t>Variance: 4.4</w:t>
      </w:r>
    </w:p>
    <w:p w14:paraId="797E4DB4" w14:textId="62E2F1EE" w:rsidR="0062080D" w:rsidRDefault="0062080D">
      <w:r w:rsidRPr="0062080D">
        <w:t xml:space="preserve">42) 3 6 8 8 10 13 </w:t>
      </w:r>
    </w:p>
    <w:p w14:paraId="37682D19" w14:textId="25FE5994" w:rsidR="0062080D" w:rsidRPr="0062080D" w:rsidRDefault="0062080D">
      <w:pPr>
        <w:rPr>
          <w:color w:val="00B0F0"/>
        </w:rPr>
      </w:pPr>
      <w:r w:rsidRPr="0062080D">
        <w:rPr>
          <w:color w:val="00B0F0"/>
        </w:rPr>
        <w:t>Mean:8</w:t>
      </w:r>
    </w:p>
    <w:p w14:paraId="4607F632" w14:textId="1BFA4ECD" w:rsidR="0062080D" w:rsidRDefault="0062080D">
      <w:pPr>
        <w:rPr>
          <w:color w:val="00B0F0"/>
        </w:rPr>
      </w:pPr>
      <w:r w:rsidRPr="0062080D">
        <w:rPr>
          <w:color w:val="00B0F0"/>
        </w:rPr>
        <w:t>Variance:9.7</w:t>
      </w:r>
    </w:p>
    <w:p w14:paraId="6CADD042" w14:textId="2FF45C9D" w:rsidR="0062080D" w:rsidRDefault="0062080D">
      <w:r w:rsidRPr="0062080D">
        <w:t>46)122000 125000 128000 133000 140000</w:t>
      </w:r>
    </w:p>
    <w:p w14:paraId="4C91D1E5" w14:textId="7BE33127" w:rsidR="0062080D" w:rsidRPr="0008540F" w:rsidRDefault="0062080D">
      <w:pPr>
        <w:rPr>
          <w:color w:val="00B0F0"/>
        </w:rPr>
      </w:pPr>
      <w:r w:rsidRPr="0008540F">
        <w:rPr>
          <w:color w:val="00B0F0"/>
        </w:rPr>
        <w:t>Range: 18,000</w:t>
      </w:r>
    </w:p>
    <w:p w14:paraId="55E1A1EC" w14:textId="64ED660F" w:rsidR="0062080D" w:rsidRPr="0008540F" w:rsidRDefault="0062080D">
      <w:pPr>
        <w:rPr>
          <w:color w:val="00B0F0"/>
        </w:rPr>
      </w:pPr>
      <w:r w:rsidRPr="0008540F">
        <w:rPr>
          <w:color w:val="00B0F0"/>
        </w:rPr>
        <w:t>Arithmetic mean:129,6000</w:t>
      </w:r>
    </w:p>
    <w:p w14:paraId="02712F29" w14:textId="1499704B" w:rsidR="0062080D" w:rsidRPr="0008540F" w:rsidRDefault="0062080D">
      <w:pPr>
        <w:rPr>
          <w:color w:val="00B0F0"/>
        </w:rPr>
      </w:pPr>
      <w:r w:rsidRPr="0008540F">
        <w:rPr>
          <w:color w:val="00B0F0"/>
        </w:rPr>
        <w:t>Population</w:t>
      </w:r>
      <w:r w:rsidR="0008540F" w:rsidRPr="0008540F">
        <w:rPr>
          <w:color w:val="00B0F0"/>
        </w:rPr>
        <w:t xml:space="preserve"> variance:</w:t>
      </w:r>
      <w:r w:rsidR="0008540F">
        <w:rPr>
          <w:color w:val="00B0F0"/>
        </w:rPr>
        <w:t>40,240,000</w:t>
      </w:r>
    </w:p>
    <w:p w14:paraId="6BBAEB3C" w14:textId="1B5B8ED1" w:rsidR="0008540F" w:rsidRDefault="0008540F">
      <w:pPr>
        <w:rPr>
          <w:color w:val="00B0F0"/>
        </w:rPr>
      </w:pPr>
      <w:r w:rsidRPr="0008540F">
        <w:rPr>
          <w:color w:val="00B0F0"/>
        </w:rPr>
        <w:t>Standard Deviation:</w:t>
      </w:r>
      <w:r>
        <w:rPr>
          <w:color w:val="00B0F0"/>
        </w:rPr>
        <w:t>6,343.5</w:t>
      </w:r>
    </w:p>
    <w:p w14:paraId="2282B075" w14:textId="220B5494" w:rsidR="0008540F" w:rsidRDefault="0008540F" w:rsidP="0008540F">
      <w:pPr>
        <w:tabs>
          <w:tab w:val="left" w:pos="1583"/>
        </w:tabs>
      </w:pPr>
      <w:r w:rsidRPr="0008540F">
        <w:t xml:space="preserve">47) 2 2 3 6 7 </w:t>
      </w:r>
      <w:r>
        <w:tab/>
      </w:r>
    </w:p>
    <w:p w14:paraId="27B885C3" w14:textId="671783C3" w:rsidR="0008540F" w:rsidRPr="0008540F" w:rsidRDefault="0008540F" w:rsidP="0008540F">
      <w:pPr>
        <w:tabs>
          <w:tab w:val="left" w:pos="1583"/>
        </w:tabs>
        <w:rPr>
          <w:color w:val="00B0F0"/>
        </w:rPr>
      </w:pPr>
      <w:r w:rsidRPr="0008540F">
        <w:rPr>
          <w:color w:val="00B0F0"/>
        </w:rPr>
        <w:t xml:space="preserve">Sample variance </w:t>
      </w:r>
    </w:p>
    <w:p w14:paraId="0C26C149" w14:textId="154ED8CD" w:rsidR="0008540F" w:rsidRPr="0008540F" w:rsidRDefault="0008540F" w:rsidP="0008540F">
      <w:pPr>
        <w:tabs>
          <w:tab w:val="left" w:pos="1583"/>
        </w:tabs>
        <w:rPr>
          <w:color w:val="00B0F0"/>
        </w:rPr>
      </w:pPr>
      <w:r w:rsidRPr="0008540F">
        <w:rPr>
          <w:color w:val="00B0F0"/>
        </w:rPr>
        <w:t xml:space="preserve">Standard deviation </w:t>
      </w:r>
    </w:p>
    <w:p w14:paraId="0CDFF662" w14:textId="5270A676" w:rsidR="0008540F" w:rsidRDefault="0008540F" w:rsidP="0008540F">
      <w:pPr>
        <w:tabs>
          <w:tab w:val="left" w:pos="1583"/>
        </w:tabs>
      </w:pPr>
      <w:r>
        <w:t>48)6 6 7 10 11</w:t>
      </w:r>
    </w:p>
    <w:p w14:paraId="46AED8F4" w14:textId="2609A652" w:rsidR="0008540F" w:rsidRPr="0008540F" w:rsidRDefault="0008540F" w:rsidP="0008540F">
      <w:pPr>
        <w:tabs>
          <w:tab w:val="left" w:pos="1583"/>
        </w:tabs>
        <w:rPr>
          <w:color w:val="00B0F0"/>
        </w:rPr>
      </w:pPr>
      <w:r w:rsidRPr="0008540F">
        <w:rPr>
          <w:color w:val="00B0F0"/>
        </w:rPr>
        <w:t xml:space="preserve">Sample variance </w:t>
      </w:r>
    </w:p>
    <w:p w14:paraId="5B3E53F5" w14:textId="67F40707" w:rsidR="0008540F" w:rsidRPr="0008540F" w:rsidRDefault="0008540F" w:rsidP="0008540F">
      <w:pPr>
        <w:tabs>
          <w:tab w:val="left" w:pos="1583"/>
        </w:tabs>
        <w:rPr>
          <w:color w:val="00B0F0"/>
        </w:rPr>
      </w:pPr>
      <w:r w:rsidRPr="0008540F">
        <w:rPr>
          <w:color w:val="00B0F0"/>
        </w:rPr>
        <w:t>Standard deviation</w:t>
      </w:r>
    </w:p>
    <w:p w14:paraId="17BE77D4" w14:textId="2F3F6109" w:rsidR="0008540F" w:rsidRDefault="0008540F" w:rsidP="0008540F">
      <w:pPr>
        <w:tabs>
          <w:tab w:val="left" w:pos="1583"/>
        </w:tabs>
      </w:pPr>
      <w:r>
        <w:t xml:space="preserve">51) 78 80 87 88 97 101 101 103 106 110 </w:t>
      </w:r>
    </w:p>
    <w:p w14:paraId="4A2396C3" w14:textId="77777777" w:rsidR="0008540F" w:rsidRPr="0008540F" w:rsidRDefault="0008540F" w:rsidP="0008540F">
      <w:pPr>
        <w:tabs>
          <w:tab w:val="left" w:pos="1583"/>
        </w:tabs>
        <w:rPr>
          <w:color w:val="00B0F0"/>
        </w:rPr>
      </w:pPr>
      <w:r w:rsidRPr="0008540F">
        <w:rPr>
          <w:color w:val="00B0F0"/>
        </w:rPr>
        <w:t xml:space="preserve">Sample variance </w:t>
      </w:r>
    </w:p>
    <w:p w14:paraId="525B9061" w14:textId="77777777" w:rsidR="0008540F" w:rsidRPr="0008540F" w:rsidRDefault="0008540F" w:rsidP="0008540F">
      <w:pPr>
        <w:tabs>
          <w:tab w:val="left" w:pos="1583"/>
        </w:tabs>
        <w:rPr>
          <w:color w:val="00B0F0"/>
        </w:rPr>
      </w:pPr>
      <w:r w:rsidRPr="0008540F">
        <w:rPr>
          <w:color w:val="00B0F0"/>
        </w:rPr>
        <w:t>Standard deviation</w:t>
      </w:r>
    </w:p>
    <w:p w14:paraId="2D7A5BE1" w14:textId="77777777" w:rsidR="0008540F" w:rsidRPr="0008540F" w:rsidRDefault="0008540F" w:rsidP="0008540F">
      <w:pPr>
        <w:tabs>
          <w:tab w:val="left" w:pos="1583"/>
        </w:tabs>
      </w:pPr>
    </w:p>
    <w:sectPr w:rsidR="0008540F" w:rsidRPr="0008540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E8B6E" w14:textId="77777777" w:rsidR="0008540F" w:rsidRDefault="0008540F" w:rsidP="0008540F">
      <w:pPr>
        <w:spacing w:after="0" w:line="240" w:lineRule="auto"/>
      </w:pPr>
      <w:r>
        <w:separator/>
      </w:r>
    </w:p>
  </w:endnote>
  <w:endnote w:type="continuationSeparator" w:id="0">
    <w:p w14:paraId="0ECB5F68" w14:textId="77777777" w:rsidR="0008540F" w:rsidRDefault="0008540F" w:rsidP="0008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2CBDA" w14:textId="77777777" w:rsidR="0008540F" w:rsidRDefault="0008540F" w:rsidP="0008540F">
      <w:pPr>
        <w:spacing w:after="0" w:line="240" w:lineRule="auto"/>
      </w:pPr>
      <w:r>
        <w:separator/>
      </w:r>
    </w:p>
  </w:footnote>
  <w:footnote w:type="continuationSeparator" w:id="0">
    <w:p w14:paraId="55752940" w14:textId="77777777" w:rsidR="0008540F" w:rsidRDefault="0008540F" w:rsidP="0008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56065" w14:textId="194C335F" w:rsidR="0008540F" w:rsidRDefault="0008540F">
    <w:pPr>
      <w:pStyle w:val="Header"/>
    </w:pPr>
    <w:r>
      <w:t>Taylor McNeal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0D"/>
    <w:rsid w:val="0008540F"/>
    <w:rsid w:val="00103884"/>
    <w:rsid w:val="0062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4EA2"/>
  <w15:chartTrackingRefBased/>
  <w15:docId w15:val="{BC4D65E8-8058-430B-9F1E-2E052497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0F"/>
  </w:style>
  <w:style w:type="paragraph" w:styleId="Footer">
    <w:name w:val="footer"/>
    <w:basedOn w:val="Normal"/>
    <w:link w:val="FooterChar"/>
    <w:uiPriority w:val="99"/>
    <w:unhideWhenUsed/>
    <w:rsid w:val="00085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taylormcneal2019@outlook.com</dc:creator>
  <cp:keywords/>
  <dc:description/>
  <cp:lastModifiedBy>taylormcneal2019@outlook.com</cp:lastModifiedBy>
  <cp:revision>1</cp:revision>
  <dcterms:created xsi:type="dcterms:W3CDTF">2020-08-31T18:50:00Z</dcterms:created>
  <dcterms:modified xsi:type="dcterms:W3CDTF">2020-08-31T19:11:00Z</dcterms:modified>
</cp:coreProperties>
</file>