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BC085" w14:textId="77777777" w:rsidR="00622AAB" w:rsidRDefault="00E13BAD">
      <w:pPr>
        <w:tabs>
          <w:tab w:val="center" w:pos="6395"/>
        </w:tabs>
        <w:spacing w:after="160"/>
        <w:ind w:left="0"/>
      </w:pPr>
      <w:r>
        <w:rPr>
          <w:color w:val="000000"/>
        </w:rPr>
        <w:t xml:space="preserve">SCHOOL OF EDUCATION, HEALTH, AND HUMAN </w:t>
      </w:r>
      <w:proofErr w:type="gramStart"/>
      <w:r>
        <w:rPr>
          <w:color w:val="000000"/>
        </w:rPr>
        <w:t xml:space="preserve">SERVICES  </w:t>
      </w:r>
      <w:r>
        <w:rPr>
          <w:color w:val="000000"/>
        </w:rPr>
        <w:tab/>
      </w:r>
      <w:proofErr w:type="gramEnd"/>
      <w:r>
        <w:rPr>
          <w:sz w:val="18"/>
        </w:rPr>
        <w:t>33</w:t>
      </w:r>
      <w:r>
        <w:rPr>
          <w:color w:val="000000"/>
          <w:sz w:val="18"/>
        </w:rPr>
        <w:t xml:space="preserve"> </w:t>
      </w:r>
    </w:p>
    <w:p w14:paraId="50A55654" w14:textId="77777777" w:rsidR="00622AAB" w:rsidRDefault="00E13BAD">
      <w:pPr>
        <w:spacing w:after="160"/>
        <w:ind w:left="0"/>
      </w:pPr>
      <w:r>
        <w:rPr>
          <w:color w:val="000000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0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0"/>
        </w:rPr>
        <w:tab/>
      </w:r>
      <w:r>
        <w:rPr>
          <w:color w:val="000000"/>
          <w:sz w:val="18"/>
        </w:rPr>
        <w:t xml:space="preserve"> </w:t>
      </w:r>
    </w:p>
    <w:p w14:paraId="71EDAE34" w14:textId="77777777" w:rsidR="00622AAB" w:rsidRDefault="00E13BAD">
      <w:pPr>
        <w:spacing w:after="160"/>
        <w:ind w:left="0"/>
      </w:pPr>
      <w:r>
        <w:rPr>
          <w:sz w:val="13"/>
        </w:rPr>
        <w:t xml:space="preserve">PROGRAM OF STUDY IN EDUCATIONAL STUDIES                                    </w:t>
      </w:r>
    </w:p>
    <w:p w14:paraId="4640EAFD" w14:textId="77777777" w:rsidR="00622AAB" w:rsidRDefault="00E13BAD">
      <w:pPr>
        <w:tabs>
          <w:tab w:val="center" w:pos="1103"/>
        </w:tabs>
        <w:spacing w:after="160"/>
        <w:ind w:left="0"/>
      </w:pPr>
      <w:r>
        <w:rPr>
          <w:sz w:val="13"/>
        </w:rPr>
        <w:t xml:space="preserve">Concentration: </w:t>
      </w:r>
      <w:r>
        <w:rPr>
          <w:sz w:val="13"/>
        </w:rPr>
        <w:tab/>
      </w:r>
      <w:r>
        <w:rPr>
          <w:b w:val="0"/>
          <w:color w:val="000000"/>
          <w:sz w:val="13"/>
        </w:rPr>
        <w:t>Child and Family Development</w:t>
      </w:r>
    </w:p>
    <w:p w14:paraId="4383CD8B" w14:textId="77777777" w:rsidR="00622AAB" w:rsidRDefault="00E13BAD">
      <w:pPr>
        <w:spacing w:after="160"/>
        <w:ind w:left="0"/>
      </w:pPr>
      <w:r>
        <w:rPr>
          <w:sz w:val="13"/>
        </w:rPr>
        <w:t>FRESHMAN YEAR</w:t>
      </w:r>
    </w:p>
    <w:p w14:paraId="32711AF9" w14:textId="77777777" w:rsidR="00622AAB" w:rsidRDefault="00E13BAD">
      <w:pPr>
        <w:tabs>
          <w:tab w:val="center" w:pos="2330"/>
          <w:tab w:val="center" w:pos="3550"/>
          <w:tab w:val="center" w:pos="6424"/>
        </w:tabs>
        <w:spacing w:after="160"/>
        <w:ind w:left="0"/>
      </w:pPr>
      <w:r>
        <w:rPr>
          <w:i/>
          <w:sz w:val="13"/>
        </w:rPr>
        <w:t>First Semester</w:t>
      </w:r>
      <w:r>
        <w:rPr>
          <w:i/>
          <w:sz w:val="13"/>
        </w:rPr>
        <w:tab/>
        <w:t>SCH</w:t>
      </w:r>
      <w:r>
        <w:rPr>
          <w:i/>
          <w:sz w:val="13"/>
        </w:rPr>
        <w:tab/>
        <w:t>Second Semester</w:t>
      </w:r>
      <w:r>
        <w:rPr>
          <w:i/>
          <w:sz w:val="13"/>
        </w:rPr>
        <w:tab/>
        <w:t>SCH</w:t>
      </w:r>
    </w:p>
    <w:p w14:paraId="38249541" w14:textId="77777777" w:rsidR="00622AAB" w:rsidRDefault="00E13BAD">
      <w:pPr>
        <w:spacing w:after="160"/>
        <w:ind w:left="0"/>
      </w:pPr>
      <w:r>
        <w:rPr>
          <w:b w:val="0"/>
          <w:sz w:val="13"/>
        </w:rPr>
        <w:t xml:space="preserve">Information, Literacy &amp; </w:t>
      </w:r>
    </w:p>
    <w:p w14:paraId="6E7EAD6F" w14:textId="77777777" w:rsidR="00622AAB" w:rsidRPr="00E13BAD" w:rsidRDefault="00E13BAD">
      <w:pPr>
        <w:tabs>
          <w:tab w:val="center" w:pos="1001"/>
          <w:tab w:val="center" w:pos="2337"/>
          <w:tab w:val="center" w:pos="3254"/>
          <w:tab w:val="center" w:pos="6431"/>
        </w:tabs>
        <w:spacing w:after="160"/>
        <w:ind w:left="0"/>
        <w:rPr>
          <w:highlight w:val="yellow"/>
        </w:rPr>
      </w:pPr>
      <w:r w:rsidRPr="00E13BAD">
        <w:rPr>
          <w:b w:val="0"/>
          <w:sz w:val="13"/>
          <w:highlight w:val="yellow"/>
        </w:rPr>
        <w:t>ENG 131</w:t>
      </w:r>
      <w:r w:rsidRPr="00E13BAD">
        <w:rPr>
          <w:b w:val="0"/>
          <w:sz w:val="13"/>
          <w:highlight w:val="yellow"/>
        </w:rPr>
        <w:tab/>
        <w:t>Analysis &amp; Argumentation</w:t>
      </w:r>
      <w:r w:rsidRPr="00E13BAD">
        <w:rPr>
          <w:b w:val="0"/>
          <w:sz w:val="13"/>
          <w:highlight w:val="yellow"/>
        </w:rPr>
        <w:tab/>
        <w:t>3</w:t>
      </w:r>
      <w:r w:rsidRPr="00E13BAD">
        <w:rPr>
          <w:b w:val="0"/>
          <w:sz w:val="13"/>
          <w:highlight w:val="yellow"/>
        </w:rPr>
        <w:tab/>
        <w:t>ENG 132</w:t>
      </w:r>
      <w:r w:rsidRPr="00E13BAD">
        <w:rPr>
          <w:b w:val="0"/>
          <w:sz w:val="13"/>
          <w:highlight w:val="yellow"/>
        </w:rPr>
        <w:tab/>
        <w:t>3</w:t>
      </w:r>
    </w:p>
    <w:p w14:paraId="0CD07ED4" w14:textId="77777777" w:rsidR="00622AAB" w:rsidRDefault="00E13BAD">
      <w:pPr>
        <w:spacing w:after="160"/>
        <w:ind w:left="0"/>
      </w:pPr>
      <w:r w:rsidRPr="00E13BAD">
        <w:rPr>
          <w:b w:val="0"/>
          <w:sz w:val="13"/>
          <w:highlight w:val="yellow"/>
        </w:rPr>
        <w:t>Research</w:t>
      </w:r>
    </w:p>
    <w:p w14:paraId="359E361A" w14:textId="77777777" w:rsidR="00622AAB" w:rsidRDefault="00E13BAD">
      <w:pPr>
        <w:tabs>
          <w:tab w:val="center" w:pos="899"/>
          <w:tab w:val="center" w:pos="2337"/>
          <w:tab w:val="center" w:pos="3303"/>
          <w:tab w:val="center" w:pos="5004"/>
          <w:tab w:val="center" w:pos="6431"/>
        </w:tabs>
        <w:spacing w:after="160"/>
        <w:ind w:left="0"/>
      </w:pPr>
      <w:r w:rsidRPr="00E13BAD">
        <w:rPr>
          <w:b w:val="0"/>
          <w:sz w:val="13"/>
          <w:highlight w:val="yellow"/>
        </w:rPr>
        <w:t>MATH 132</w:t>
      </w:r>
      <w:r w:rsidRPr="00E13BAD">
        <w:rPr>
          <w:b w:val="0"/>
          <w:sz w:val="13"/>
          <w:highlight w:val="yellow"/>
        </w:rPr>
        <w:tab/>
        <w:t>General College Math I</w:t>
      </w:r>
      <w:r>
        <w:rPr>
          <w:b w:val="0"/>
          <w:sz w:val="13"/>
        </w:rPr>
        <w:tab/>
        <w:t>3</w:t>
      </w:r>
      <w:r>
        <w:rPr>
          <w:b w:val="0"/>
          <w:sz w:val="13"/>
        </w:rPr>
        <w:tab/>
        <w:t>MATH 134</w:t>
      </w:r>
      <w:r>
        <w:rPr>
          <w:b w:val="0"/>
          <w:sz w:val="13"/>
        </w:rPr>
        <w:tab/>
      </w:r>
      <w:r w:rsidRPr="00E13BAD">
        <w:rPr>
          <w:b w:val="0"/>
          <w:sz w:val="13"/>
          <w:highlight w:val="yellow"/>
        </w:rPr>
        <w:t>General College Math II</w:t>
      </w:r>
      <w:r>
        <w:rPr>
          <w:b w:val="0"/>
          <w:sz w:val="13"/>
        </w:rPr>
        <w:tab/>
      </w:r>
      <w:r>
        <w:rPr>
          <w:b w:val="0"/>
          <w:color w:val="000000"/>
          <w:sz w:val="13"/>
        </w:rPr>
        <w:t>3</w:t>
      </w:r>
    </w:p>
    <w:p w14:paraId="118E47EF" w14:textId="77777777" w:rsidR="00622AAB" w:rsidRDefault="00E13BAD">
      <w:pPr>
        <w:tabs>
          <w:tab w:val="center" w:pos="703"/>
          <w:tab w:val="center" w:pos="2337"/>
          <w:tab w:val="center" w:pos="3297"/>
          <w:tab w:val="center" w:pos="5082"/>
          <w:tab w:val="center" w:pos="6431"/>
        </w:tabs>
        <w:spacing w:after="160"/>
        <w:ind w:left="0"/>
      </w:pPr>
      <w:r w:rsidRPr="00E13BAD">
        <w:rPr>
          <w:b w:val="0"/>
          <w:sz w:val="13"/>
          <w:highlight w:val="yellow"/>
        </w:rPr>
        <w:t>BIO 130</w:t>
      </w:r>
      <w:r w:rsidRPr="00E13BAD">
        <w:rPr>
          <w:b w:val="0"/>
          <w:sz w:val="13"/>
          <w:highlight w:val="yellow"/>
        </w:rPr>
        <w:tab/>
        <w:t>General Biology</w:t>
      </w:r>
      <w:r>
        <w:rPr>
          <w:b w:val="0"/>
          <w:sz w:val="13"/>
        </w:rPr>
        <w:tab/>
        <w:t>3</w:t>
      </w:r>
      <w:r>
        <w:rPr>
          <w:b w:val="0"/>
          <w:sz w:val="13"/>
        </w:rPr>
        <w:tab/>
        <w:t>PHYS 131</w:t>
      </w:r>
      <w:r>
        <w:rPr>
          <w:b w:val="0"/>
          <w:sz w:val="13"/>
        </w:rPr>
        <w:tab/>
      </w:r>
      <w:r w:rsidRPr="00E13BAD">
        <w:rPr>
          <w:b w:val="0"/>
          <w:sz w:val="13"/>
          <w:highlight w:val="yellow"/>
        </w:rPr>
        <w:t>General Physical Science</w:t>
      </w:r>
      <w:r>
        <w:rPr>
          <w:b w:val="0"/>
          <w:sz w:val="13"/>
        </w:rPr>
        <w:tab/>
        <w:t>3</w:t>
      </w:r>
    </w:p>
    <w:p w14:paraId="1A6A500D" w14:textId="77777777" w:rsidR="00622AAB" w:rsidRDefault="00E13BAD">
      <w:pPr>
        <w:tabs>
          <w:tab w:val="center" w:pos="833"/>
          <w:tab w:val="center" w:pos="2337"/>
          <w:tab w:val="center" w:pos="3333"/>
          <w:tab w:val="center" w:pos="5209"/>
          <w:tab w:val="center" w:pos="6431"/>
        </w:tabs>
        <w:spacing w:after="160"/>
        <w:ind w:left="0"/>
      </w:pPr>
      <w:r w:rsidRPr="00E13BAD">
        <w:rPr>
          <w:b w:val="0"/>
          <w:color w:val="000000"/>
          <w:sz w:val="13"/>
          <w:highlight w:val="yellow"/>
        </w:rPr>
        <w:t>BIO 110</w:t>
      </w:r>
      <w:r w:rsidRPr="00E13BAD">
        <w:rPr>
          <w:b w:val="0"/>
          <w:color w:val="000000"/>
          <w:sz w:val="13"/>
          <w:highlight w:val="yellow"/>
        </w:rPr>
        <w:t>L</w:t>
      </w:r>
      <w:r w:rsidRPr="00E13BAD">
        <w:rPr>
          <w:b w:val="0"/>
          <w:color w:val="000000"/>
          <w:sz w:val="13"/>
          <w:highlight w:val="yellow"/>
        </w:rPr>
        <w:tab/>
      </w:r>
      <w:r w:rsidRPr="00E13BAD">
        <w:rPr>
          <w:b w:val="0"/>
          <w:sz w:val="13"/>
          <w:highlight w:val="yellow"/>
        </w:rPr>
        <w:t>General Biology Lab</w:t>
      </w:r>
      <w:r>
        <w:rPr>
          <w:b w:val="0"/>
          <w:sz w:val="13"/>
        </w:rPr>
        <w:tab/>
        <w:t>1</w:t>
      </w:r>
      <w:r>
        <w:rPr>
          <w:b w:val="0"/>
          <w:sz w:val="13"/>
        </w:rPr>
        <w:tab/>
        <w:t>PHYS 111L</w:t>
      </w:r>
      <w:r>
        <w:rPr>
          <w:b w:val="0"/>
          <w:sz w:val="13"/>
        </w:rPr>
        <w:tab/>
        <w:t>General Physical Science Lab</w:t>
      </w:r>
      <w:r>
        <w:rPr>
          <w:b w:val="0"/>
          <w:sz w:val="13"/>
        </w:rPr>
        <w:tab/>
        <w:t>1</w:t>
      </w:r>
    </w:p>
    <w:p w14:paraId="7B8DCD59" w14:textId="77777777" w:rsidR="00622AAB" w:rsidRDefault="00E13BAD">
      <w:pPr>
        <w:tabs>
          <w:tab w:val="center" w:pos="911"/>
          <w:tab w:val="center" w:pos="2337"/>
          <w:tab w:val="center" w:pos="3260"/>
          <w:tab w:val="center" w:pos="5187"/>
          <w:tab w:val="center" w:pos="6431"/>
        </w:tabs>
        <w:spacing w:after="160"/>
        <w:ind w:left="0"/>
      </w:pPr>
      <w:r w:rsidRPr="00E13BAD">
        <w:rPr>
          <w:b w:val="0"/>
          <w:color w:val="000000"/>
          <w:sz w:val="13"/>
          <w:highlight w:val="yellow"/>
        </w:rPr>
        <w:t>ED 131</w:t>
      </w:r>
      <w:r w:rsidRPr="00E13BAD">
        <w:rPr>
          <w:b w:val="0"/>
          <w:color w:val="000000"/>
          <w:sz w:val="13"/>
          <w:highlight w:val="yellow"/>
        </w:rPr>
        <w:tab/>
      </w:r>
      <w:r w:rsidRPr="00E13BAD">
        <w:rPr>
          <w:b w:val="0"/>
          <w:sz w:val="13"/>
          <w:highlight w:val="yellow"/>
        </w:rPr>
        <w:t>Pre-Professional Comp</w:t>
      </w:r>
      <w:r>
        <w:rPr>
          <w:b w:val="0"/>
          <w:sz w:val="13"/>
        </w:rPr>
        <w:tab/>
        <w:t>3</w:t>
      </w:r>
      <w:r>
        <w:rPr>
          <w:b w:val="0"/>
          <w:sz w:val="13"/>
        </w:rPr>
        <w:tab/>
        <w:t>HIST 130</w:t>
      </w:r>
      <w:r>
        <w:rPr>
          <w:b w:val="0"/>
          <w:sz w:val="13"/>
        </w:rPr>
        <w:tab/>
        <w:t>Intro to Afr. American History</w:t>
      </w:r>
      <w:r>
        <w:rPr>
          <w:b w:val="0"/>
          <w:sz w:val="13"/>
        </w:rPr>
        <w:tab/>
      </w:r>
      <w:r>
        <w:rPr>
          <w:b w:val="0"/>
          <w:color w:val="000000"/>
          <w:sz w:val="13"/>
        </w:rPr>
        <w:t>3</w:t>
      </w:r>
    </w:p>
    <w:p w14:paraId="0A0BCC3E" w14:textId="77777777" w:rsidR="00622AAB" w:rsidRDefault="00E13BAD">
      <w:pPr>
        <w:tabs>
          <w:tab w:val="center" w:pos="989"/>
          <w:tab w:val="center" w:pos="2337"/>
          <w:tab w:val="center" w:pos="3230"/>
          <w:tab w:val="center" w:pos="5197"/>
          <w:tab w:val="center" w:pos="6431"/>
        </w:tabs>
        <w:spacing w:after="160"/>
        <w:ind w:left="0"/>
      </w:pPr>
      <w:r w:rsidRPr="00E13BAD">
        <w:rPr>
          <w:b w:val="0"/>
          <w:color w:val="000000"/>
          <w:sz w:val="13"/>
          <w:highlight w:val="yellow"/>
        </w:rPr>
        <w:t>MUS/ART 220</w:t>
      </w:r>
      <w:r w:rsidRPr="00E13BAD">
        <w:rPr>
          <w:b w:val="0"/>
          <w:color w:val="000000"/>
          <w:sz w:val="13"/>
          <w:highlight w:val="yellow"/>
        </w:rPr>
        <w:tab/>
      </w:r>
      <w:r w:rsidRPr="00E13BAD">
        <w:rPr>
          <w:b w:val="0"/>
          <w:sz w:val="13"/>
          <w:highlight w:val="yellow"/>
        </w:rPr>
        <w:t>Music or Art Appreciation</w:t>
      </w:r>
      <w:r w:rsidRPr="00E13BAD">
        <w:rPr>
          <w:b w:val="0"/>
          <w:sz w:val="13"/>
          <w:highlight w:val="yellow"/>
        </w:rPr>
        <w:tab/>
        <w:t>3</w:t>
      </w:r>
      <w:r>
        <w:rPr>
          <w:b w:val="0"/>
          <w:sz w:val="13"/>
        </w:rPr>
        <w:tab/>
        <w:t>*ED 130</w:t>
      </w:r>
      <w:r>
        <w:rPr>
          <w:b w:val="0"/>
          <w:sz w:val="13"/>
        </w:rPr>
        <w:tab/>
      </w:r>
      <w:r w:rsidRPr="00E13BAD">
        <w:rPr>
          <w:b w:val="0"/>
          <w:sz w:val="13"/>
          <w:highlight w:val="yellow"/>
        </w:rPr>
        <w:t>Hist/Phil Foundations of Educ.</w:t>
      </w:r>
      <w:r>
        <w:rPr>
          <w:b w:val="0"/>
          <w:sz w:val="13"/>
        </w:rPr>
        <w:tab/>
      </w:r>
      <w:r>
        <w:rPr>
          <w:b w:val="0"/>
          <w:color w:val="000000"/>
          <w:sz w:val="13"/>
        </w:rPr>
        <w:t>3</w:t>
      </w:r>
    </w:p>
    <w:p w14:paraId="01A71236" w14:textId="77777777" w:rsidR="00622AAB" w:rsidRDefault="00E13BAD">
      <w:pPr>
        <w:tabs>
          <w:tab w:val="center" w:pos="965"/>
          <w:tab w:val="center" w:pos="2337"/>
          <w:tab w:val="center" w:pos="3206"/>
          <w:tab w:val="center" w:pos="5070"/>
          <w:tab w:val="center" w:pos="6431"/>
        </w:tabs>
        <w:spacing w:after="160"/>
        <w:ind w:left="0"/>
      </w:pPr>
      <w:r w:rsidRPr="00E13BAD">
        <w:rPr>
          <w:b w:val="0"/>
          <w:sz w:val="13"/>
          <w:highlight w:val="yellow"/>
        </w:rPr>
        <w:t>ED 111</w:t>
      </w:r>
      <w:r w:rsidRPr="00E13BAD">
        <w:rPr>
          <w:b w:val="0"/>
          <w:sz w:val="13"/>
          <w:highlight w:val="yellow"/>
        </w:rPr>
        <w:tab/>
        <w:t>The College Experience I</w:t>
      </w:r>
      <w:r w:rsidRPr="00E13BAD">
        <w:rPr>
          <w:b w:val="0"/>
          <w:sz w:val="13"/>
          <w:highlight w:val="yellow"/>
        </w:rPr>
        <w:tab/>
        <w:t>1</w:t>
      </w:r>
      <w:r>
        <w:rPr>
          <w:b w:val="0"/>
          <w:sz w:val="13"/>
        </w:rPr>
        <w:tab/>
        <w:t>ED 112</w:t>
      </w:r>
      <w:r>
        <w:rPr>
          <w:b w:val="0"/>
          <w:sz w:val="13"/>
        </w:rPr>
        <w:tab/>
      </w:r>
      <w:r w:rsidRPr="00E13BAD">
        <w:rPr>
          <w:b w:val="0"/>
          <w:color w:val="000000"/>
          <w:sz w:val="13"/>
          <w:highlight w:val="yellow"/>
        </w:rPr>
        <w:t>The College Experience II</w:t>
      </w:r>
      <w:r>
        <w:rPr>
          <w:b w:val="0"/>
          <w:color w:val="000000"/>
          <w:sz w:val="13"/>
        </w:rPr>
        <w:tab/>
      </w:r>
      <w:r>
        <w:rPr>
          <w:b w:val="0"/>
          <w:sz w:val="13"/>
        </w:rPr>
        <w:t>1</w:t>
      </w:r>
    </w:p>
    <w:p w14:paraId="01725120" w14:textId="77777777" w:rsidR="00622AAB" w:rsidRDefault="00E13BAD">
      <w:pPr>
        <w:tabs>
          <w:tab w:val="center" w:pos="410"/>
          <w:tab w:val="center" w:pos="2337"/>
          <w:tab w:val="center" w:pos="4504"/>
          <w:tab w:val="center" w:pos="6431"/>
        </w:tabs>
        <w:spacing w:after="160"/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color w:val="000000"/>
          <w:sz w:val="13"/>
        </w:rPr>
        <w:t>Total</w:t>
      </w:r>
      <w:r>
        <w:rPr>
          <w:color w:val="000000"/>
          <w:sz w:val="13"/>
        </w:rPr>
        <w:tab/>
        <w:t>17</w:t>
      </w:r>
      <w:r>
        <w:rPr>
          <w:color w:val="000000"/>
          <w:sz w:val="13"/>
        </w:rPr>
        <w:tab/>
        <w:t>Total</w:t>
      </w:r>
      <w:r>
        <w:rPr>
          <w:color w:val="000000"/>
          <w:sz w:val="13"/>
        </w:rPr>
        <w:tab/>
        <w:t>17</w:t>
      </w:r>
    </w:p>
    <w:p w14:paraId="199EF240" w14:textId="77777777" w:rsidR="00622AAB" w:rsidRDefault="00E13BAD">
      <w:pPr>
        <w:spacing w:after="160"/>
        <w:ind w:left="0"/>
      </w:pPr>
      <w:r>
        <w:rPr>
          <w:color w:val="000000"/>
          <w:sz w:val="13"/>
        </w:rPr>
        <w:t>SOPHOMORE YEAR</w:t>
      </w:r>
    </w:p>
    <w:p w14:paraId="01C03404" w14:textId="77777777" w:rsidR="00622AAB" w:rsidRDefault="00E13BAD">
      <w:pPr>
        <w:tabs>
          <w:tab w:val="center" w:pos="2330"/>
          <w:tab w:val="center" w:pos="3550"/>
          <w:tab w:val="center" w:pos="6424"/>
        </w:tabs>
        <w:spacing w:after="160"/>
        <w:ind w:left="0"/>
      </w:pPr>
      <w:r>
        <w:rPr>
          <w:i/>
          <w:sz w:val="13"/>
        </w:rPr>
        <w:t>First Semester</w:t>
      </w:r>
      <w:r>
        <w:rPr>
          <w:i/>
          <w:sz w:val="13"/>
        </w:rPr>
        <w:tab/>
        <w:t>SCH</w:t>
      </w:r>
      <w:r>
        <w:rPr>
          <w:i/>
          <w:sz w:val="13"/>
        </w:rPr>
        <w:tab/>
        <w:t>Second Semester</w:t>
      </w:r>
      <w:r>
        <w:rPr>
          <w:i/>
          <w:sz w:val="13"/>
        </w:rPr>
        <w:tab/>
        <w:t>SCH</w:t>
      </w:r>
    </w:p>
    <w:p w14:paraId="45982F78" w14:textId="77777777" w:rsidR="00622AAB" w:rsidRDefault="00E13BAD">
      <w:pPr>
        <w:tabs>
          <w:tab w:val="center" w:pos="1043"/>
          <w:tab w:val="right" w:pos="5760"/>
        </w:tabs>
        <w:spacing w:after="160"/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 w:rsidRPr="00E13BAD">
        <w:rPr>
          <w:b w:val="0"/>
          <w:sz w:val="13"/>
          <w:highlight w:val="yellow"/>
        </w:rPr>
        <w:t>Creating Culturally Relevant</w:t>
      </w:r>
      <w:r>
        <w:rPr>
          <w:b w:val="0"/>
          <w:sz w:val="13"/>
        </w:rPr>
        <w:t xml:space="preserve"> </w:t>
      </w:r>
      <w:r>
        <w:rPr>
          <w:b w:val="0"/>
          <w:sz w:val="13"/>
        </w:rPr>
        <w:tab/>
        <w:t>Educating Afr.</w:t>
      </w:r>
      <w:r>
        <w:rPr>
          <w:b w:val="0"/>
          <w:sz w:val="13"/>
        </w:rPr>
        <w:t xml:space="preserve"> American </w:t>
      </w:r>
    </w:p>
    <w:p w14:paraId="7A61DEA7" w14:textId="77777777" w:rsidR="00622AAB" w:rsidRDefault="00E13BAD">
      <w:pPr>
        <w:tabs>
          <w:tab w:val="center" w:pos="2337"/>
          <w:tab w:val="center" w:pos="3248"/>
          <w:tab w:val="center" w:pos="6431"/>
        </w:tabs>
        <w:spacing w:after="160"/>
        <w:ind w:left="0"/>
      </w:pPr>
      <w:r>
        <w:rPr>
          <w:b w:val="0"/>
          <w:sz w:val="13"/>
        </w:rPr>
        <w:t>*ED 230</w:t>
      </w:r>
      <w:r>
        <w:rPr>
          <w:b w:val="0"/>
          <w:sz w:val="13"/>
        </w:rPr>
        <w:tab/>
        <w:t>3</w:t>
      </w:r>
      <w:r>
        <w:rPr>
          <w:b w:val="0"/>
          <w:sz w:val="13"/>
        </w:rPr>
        <w:tab/>
        <w:t xml:space="preserve">EDU 235 </w:t>
      </w:r>
      <w:r>
        <w:rPr>
          <w:b w:val="0"/>
          <w:sz w:val="13"/>
        </w:rPr>
        <w:tab/>
        <w:t>3</w:t>
      </w:r>
    </w:p>
    <w:p w14:paraId="17A7B3D7" w14:textId="77777777" w:rsidR="00622AAB" w:rsidRDefault="00E13BAD">
      <w:pPr>
        <w:tabs>
          <w:tab w:val="center" w:pos="588"/>
          <w:tab w:val="center" w:pos="4597"/>
        </w:tabs>
        <w:spacing w:after="160"/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b w:val="0"/>
          <w:sz w:val="13"/>
        </w:rPr>
        <w:t>Classrooms</w:t>
      </w:r>
      <w:r>
        <w:rPr>
          <w:b w:val="0"/>
          <w:sz w:val="13"/>
        </w:rPr>
        <w:tab/>
        <w:t>Students</w:t>
      </w:r>
    </w:p>
    <w:p w14:paraId="17AB0CA9" w14:textId="77777777" w:rsidR="00622AAB" w:rsidRDefault="00E13BAD">
      <w:pPr>
        <w:tabs>
          <w:tab w:val="center" w:pos="591"/>
          <w:tab w:val="center" w:pos="2337"/>
          <w:tab w:val="center" w:pos="3254"/>
          <w:tab w:val="center" w:pos="4914"/>
          <w:tab w:val="center" w:pos="6431"/>
        </w:tabs>
        <w:spacing w:after="160"/>
        <w:ind w:left="0"/>
      </w:pPr>
      <w:r w:rsidRPr="00E13BAD">
        <w:rPr>
          <w:b w:val="0"/>
          <w:color w:val="000000"/>
          <w:sz w:val="13"/>
          <w:highlight w:val="yellow"/>
        </w:rPr>
        <w:t>HIST 231</w:t>
      </w:r>
      <w:r w:rsidRPr="00E13BAD">
        <w:rPr>
          <w:b w:val="0"/>
          <w:color w:val="000000"/>
          <w:sz w:val="13"/>
          <w:highlight w:val="yellow"/>
        </w:rPr>
        <w:tab/>
        <w:t>US History I</w:t>
      </w:r>
      <w:r>
        <w:rPr>
          <w:b w:val="0"/>
          <w:color w:val="000000"/>
          <w:sz w:val="13"/>
        </w:rPr>
        <w:tab/>
        <w:t>3</w:t>
      </w:r>
      <w:r>
        <w:rPr>
          <w:b w:val="0"/>
          <w:color w:val="000000"/>
          <w:sz w:val="13"/>
        </w:rPr>
        <w:tab/>
        <w:t>ENG 237</w:t>
      </w:r>
      <w:r>
        <w:rPr>
          <w:b w:val="0"/>
          <w:color w:val="000000"/>
          <w:sz w:val="13"/>
        </w:rPr>
        <w:tab/>
        <w:t>Oral Communication</w:t>
      </w:r>
      <w:r>
        <w:rPr>
          <w:b w:val="0"/>
          <w:color w:val="000000"/>
          <w:sz w:val="13"/>
        </w:rPr>
        <w:tab/>
        <w:t>3</w:t>
      </w:r>
    </w:p>
    <w:p w14:paraId="181162CC" w14:textId="77777777" w:rsidR="00622AAB" w:rsidRDefault="00E13BAD">
      <w:pPr>
        <w:tabs>
          <w:tab w:val="center" w:pos="911"/>
          <w:tab w:val="center" w:pos="2337"/>
          <w:tab w:val="center" w:pos="3309"/>
          <w:tab w:val="center" w:pos="4818"/>
          <w:tab w:val="center" w:pos="6431"/>
        </w:tabs>
        <w:spacing w:after="160"/>
        <w:ind w:left="0"/>
      </w:pPr>
      <w:r w:rsidRPr="00E13BAD">
        <w:rPr>
          <w:b w:val="0"/>
          <w:color w:val="000000"/>
          <w:sz w:val="13"/>
          <w:highlight w:val="yellow"/>
        </w:rPr>
        <w:t>*EDEC 230</w:t>
      </w:r>
      <w:r w:rsidRPr="00E13BAD">
        <w:rPr>
          <w:b w:val="0"/>
          <w:color w:val="000000"/>
          <w:sz w:val="13"/>
          <w:highlight w:val="yellow"/>
        </w:rPr>
        <w:tab/>
        <w:t>Intro to Early Childhood</w:t>
      </w:r>
      <w:r>
        <w:rPr>
          <w:b w:val="0"/>
          <w:color w:val="000000"/>
          <w:sz w:val="13"/>
        </w:rPr>
        <w:t xml:space="preserve"> </w:t>
      </w:r>
      <w:r>
        <w:rPr>
          <w:b w:val="0"/>
          <w:color w:val="000000"/>
          <w:sz w:val="13"/>
        </w:rPr>
        <w:tab/>
        <w:t>3</w:t>
      </w:r>
      <w:r>
        <w:rPr>
          <w:b w:val="0"/>
          <w:color w:val="000000"/>
          <w:sz w:val="13"/>
        </w:rPr>
        <w:tab/>
        <w:t>*EDEC 231</w:t>
      </w:r>
      <w:r>
        <w:rPr>
          <w:b w:val="0"/>
          <w:color w:val="000000"/>
          <w:sz w:val="13"/>
        </w:rPr>
        <w:tab/>
      </w:r>
      <w:r w:rsidRPr="00E13BAD">
        <w:rPr>
          <w:b w:val="0"/>
          <w:color w:val="000000"/>
          <w:sz w:val="13"/>
          <w:highlight w:val="yellow"/>
        </w:rPr>
        <w:t>The Young Child</w:t>
      </w:r>
      <w:r>
        <w:rPr>
          <w:b w:val="0"/>
          <w:color w:val="000000"/>
          <w:sz w:val="13"/>
        </w:rPr>
        <w:tab/>
        <w:t>3</w:t>
      </w:r>
    </w:p>
    <w:p w14:paraId="6E07F6CF" w14:textId="77777777" w:rsidR="00622AAB" w:rsidRDefault="00E13BAD">
      <w:pPr>
        <w:tabs>
          <w:tab w:val="center" w:pos="965"/>
          <w:tab w:val="center" w:pos="2337"/>
          <w:tab w:val="center" w:pos="3230"/>
          <w:tab w:val="center" w:pos="5149"/>
          <w:tab w:val="center" w:pos="6431"/>
        </w:tabs>
        <w:spacing w:after="160"/>
        <w:ind w:left="0"/>
      </w:pPr>
      <w:r w:rsidRPr="00E13BAD">
        <w:rPr>
          <w:b w:val="0"/>
          <w:color w:val="000000"/>
          <w:sz w:val="13"/>
          <w:highlight w:val="yellow"/>
        </w:rPr>
        <w:t>*EDU 230</w:t>
      </w:r>
      <w:r w:rsidRPr="00E13BAD">
        <w:rPr>
          <w:b w:val="0"/>
          <w:color w:val="000000"/>
          <w:sz w:val="13"/>
          <w:highlight w:val="yellow"/>
        </w:rPr>
        <w:tab/>
        <w:t>Human Growth and Dev.</w:t>
      </w:r>
      <w:r>
        <w:rPr>
          <w:b w:val="0"/>
          <w:color w:val="000000"/>
          <w:sz w:val="13"/>
        </w:rPr>
        <w:tab/>
        <w:t>3</w:t>
      </w:r>
      <w:r>
        <w:rPr>
          <w:b w:val="0"/>
          <w:color w:val="000000"/>
          <w:sz w:val="13"/>
        </w:rPr>
        <w:tab/>
        <w:t>*ED 225</w:t>
      </w:r>
      <w:r>
        <w:rPr>
          <w:b w:val="0"/>
          <w:color w:val="000000"/>
          <w:sz w:val="13"/>
        </w:rPr>
        <w:tab/>
        <w:t>Foundations of Digital Media</w:t>
      </w:r>
      <w:r>
        <w:rPr>
          <w:b w:val="0"/>
          <w:color w:val="000000"/>
          <w:sz w:val="13"/>
        </w:rPr>
        <w:tab/>
        <w:t>2</w:t>
      </w:r>
    </w:p>
    <w:p w14:paraId="42946713" w14:textId="77777777" w:rsidR="00622AAB" w:rsidRDefault="00E13BAD">
      <w:pPr>
        <w:tabs>
          <w:tab w:val="center" w:pos="772"/>
          <w:tab w:val="center" w:pos="2337"/>
          <w:tab w:val="center" w:pos="3206"/>
          <w:tab w:val="center" w:pos="4824"/>
          <w:tab w:val="center" w:pos="6431"/>
        </w:tabs>
        <w:spacing w:after="160"/>
        <w:ind w:left="0"/>
      </w:pPr>
      <w:r>
        <w:rPr>
          <w:b w:val="0"/>
          <w:color w:val="000000"/>
          <w:sz w:val="13"/>
        </w:rPr>
        <w:t>SP/FR 233</w:t>
      </w:r>
      <w:r>
        <w:rPr>
          <w:b w:val="0"/>
          <w:color w:val="000000"/>
          <w:sz w:val="13"/>
        </w:rPr>
        <w:tab/>
        <w:t>Foreign Language</w:t>
      </w:r>
      <w:r>
        <w:rPr>
          <w:b w:val="0"/>
          <w:color w:val="000000"/>
          <w:sz w:val="13"/>
        </w:rPr>
        <w:tab/>
        <w:t>3</w:t>
      </w:r>
      <w:r>
        <w:rPr>
          <w:b w:val="0"/>
          <w:color w:val="000000"/>
          <w:sz w:val="13"/>
        </w:rPr>
        <w:tab/>
        <w:t>HE 230</w:t>
      </w:r>
      <w:r>
        <w:rPr>
          <w:b w:val="0"/>
          <w:color w:val="000000"/>
          <w:sz w:val="13"/>
        </w:rPr>
        <w:tab/>
      </w:r>
      <w:r w:rsidRPr="00E13BAD">
        <w:rPr>
          <w:b w:val="0"/>
          <w:color w:val="000000"/>
          <w:sz w:val="13"/>
          <w:highlight w:val="yellow"/>
        </w:rPr>
        <w:t>Health Education</w:t>
      </w:r>
      <w:r>
        <w:rPr>
          <w:b w:val="0"/>
          <w:color w:val="000000"/>
          <w:sz w:val="13"/>
        </w:rPr>
        <w:tab/>
        <w:t>3</w:t>
      </w:r>
    </w:p>
    <w:p w14:paraId="524311C1" w14:textId="77777777" w:rsidR="00622AAB" w:rsidRDefault="00E13BAD">
      <w:pPr>
        <w:tabs>
          <w:tab w:val="center" w:pos="1091"/>
          <w:tab w:val="center" w:pos="2337"/>
          <w:tab w:val="center" w:pos="3405"/>
          <w:tab w:val="center" w:pos="5124"/>
          <w:tab w:val="center" w:pos="6431"/>
        </w:tabs>
        <w:spacing w:after="160"/>
        <w:ind w:left="0"/>
      </w:pPr>
      <w:r w:rsidRPr="00E13BAD">
        <w:rPr>
          <w:b w:val="0"/>
          <w:color w:val="000000"/>
          <w:sz w:val="13"/>
          <w:highlight w:val="yellow"/>
        </w:rPr>
        <w:t>ED 221</w:t>
      </w:r>
      <w:r w:rsidRPr="00E13BAD">
        <w:rPr>
          <w:b w:val="0"/>
          <w:color w:val="000000"/>
          <w:sz w:val="13"/>
          <w:highlight w:val="yellow"/>
        </w:rPr>
        <w:tab/>
        <w:t>Prof. Pathways Development</w:t>
      </w:r>
      <w:r>
        <w:rPr>
          <w:b w:val="0"/>
          <w:color w:val="000000"/>
          <w:sz w:val="13"/>
        </w:rPr>
        <w:tab/>
        <w:t>2</w:t>
      </w:r>
      <w:r>
        <w:rPr>
          <w:b w:val="0"/>
          <w:color w:val="000000"/>
          <w:sz w:val="13"/>
        </w:rPr>
        <w:tab/>
        <w:t>PSY/SOC 230</w:t>
      </w:r>
      <w:r>
        <w:rPr>
          <w:b w:val="0"/>
          <w:color w:val="000000"/>
          <w:sz w:val="13"/>
        </w:rPr>
        <w:tab/>
        <w:t>Intro to Psychology or Soc.</w:t>
      </w:r>
      <w:r>
        <w:rPr>
          <w:b w:val="0"/>
          <w:color w:val="000000"/>
          <w:sz w:val="13"/>
        </w:rPr>
        <w:tab/>
        <w:t>3</w:t>
      </w:r>
    </w:p>
    <w:p w14:paraId="720CE862" w14:textId="77777777" w:rsidR="00622AAB" w:rsidRDefault="00E13BAD">
      <w:pPr>
        <w:tabs>
          <w:tab w:val="center" w:pos="410"/>
          <w:tab w:val="center" w:pos="2337"/>
          <w:tab w:val="center" w:pos="4504"/>
          <w:tab w:val="center" w:pos="6431"/>
        </w:tabs>
        <w:spacing w:after="160"/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color w:val="000000"/>
          <w:sz w:val="13"/>
        </w:rPr>
        <w:t>Total</w:t>
      </w:r>
      <w:r>
        <w:rPr>
          <w:color w:val="000000"/>
          <w:sz w:val="13"/>
        </w:rPr>
        <w:tab/>
        <w:t>17</w:t>
      </w:r>
      <w:r>
        <w:rPr>
          <w:color w:val="000000"/>
          <w:sz w:val="13"/>
        </w:rPr>
        <w:tab/>
        <w:t>Total</w:t>
      </w:r>
      <w:r>
        <w:rPr>
          <w:color w:val="000000"/>
          <w:sz w:val="13"/>
        </w:rPr>
        <w:tab/>
        <w:t>17</w:t>
      </w:r>
    </w:p>
    <w:p w14:paraId="743BFE8B" w14:textId="77777777" w:rsidR="00622AAB" w:rsidRDefault="00E13BAD">
      <w:pPr>
        <w:spacing w:after="160"/>
        <w:ind w:left="0"/>
      </w:pPr>
      <w:r>
        <w:rPr>
          <w:color w:val="000000"/>
          <w:sz w:val="13"/>
        </w:rPr>
        <w:t>JUNIOR YEAR</w:t>
      </w:r>
    </w:p>
    <w:p w14:paraId="3CA11FF2" w14:textId="77777777" w:rsidR="00622AAB" w:rsidRDefault="00E13BAD">
      <w:pPr>
        <w:tabs>
          <w:tab w:val="center" w:pos="2330"/>
          <w:tab w:val="center" w:pos="3550"/>
          <w:tab w:val="center" w:pos="6424"/>
        </w:tabs>
        <w:spacing w:after="160"/>
        <w:ind w:left="0"/>
      </w:pPr>
      <w:r>
        <w:rPr>
          <w:i/>
          <w:sz w:val="13"/>
        </w:rPr>
        <w:t>First Semester</w:t>
      </w:r>
      <w:r>
        <w:rPr>
          <w:i/>
          <w:sz w:val="13"/>
        </w:rPr>
        <w:tab/>
        <w:t>SCH</w:t>
      </w:r>
      <w:r>
        <w:rPr>
          <w:i/>
          <w:sz w:val="13"/>
        </w:rPr>
        <w:tab/>
        <w:t>S</w:t>
      </w:r>
      <w:r>
        <w:rPr>
          <w:i/>
          <w:sz w:val="13"/>
        </w:rPr>
        <w:t>econd Semester</w:t>
      </w:r>
      <w:r>
        <w:rPr>
          <w:i/>
          <w:sz w:val="13"/>
        </w:rPr>
        <w:tab/>
        <w:t>SCH</w:t>
      </w:r>
    </w:p>
    <w:p w14:paraId="0C534DBA" w14:textId="77777777" w:rsidR="00622AAB" w:rsidRDefault="00E13BAD">
      <w:pPr>
        <w:tabs>
          <w:tab w:val="center" w:pos="1028"/>
          <w:tab w:val="center" w:pos="2337"/>
          <w:tab w:val="center" w:pos="3267"/>
          <w:tab w:val="center" w:pos="4820"/>
          <w:tab w:val="center" w:pos="6431"/>
        </w:tabs>
        <w:spacing w:after="160"/>
        <w:ind w:left="0"/>
      </w:pPr>
      <w:r>
        <w:rPr>
          <w:b w:val="0"/>
          <w:sz w:val="13"/>
        </w:rPr>
        <w:t>*CFD 332</w:t>
      </w:r>
      <w:r>
        <w:rPr>
          <w:b w:val="0"/>
          <w:sz w:val="13"/>
        </w:rPr>
        <w:tab/>
        <w:t>Interpersonal Relationships</w:t>
      </w:r>
      <w:r>
        <w:rPr>
          <w:b w:val="0"/>
          <w:sz w:val="13"/>
        </w:rPr>
        <w:tab/>
        <w:t>3</w:t>
      </w:r>
      <w:r>
        <w:rPr>
          <w:b w:val="0"/>
          <w:sz w:val="13"/>
        </w:rPr>
        <w:tab/>
        <w:t>*PHE 336</w:t>
      </w:r>
      <w:r>
        <w:rPr>
          <w:b w:val="0"/>
          <w:sz w:val="13"/>
        </w:rPr>
        <w:tab/>
        <w:t>Human Sexuality</w:t>
      </w:r>
      <w:r>
        <w:rPr>
          <w:b w:val="0"/>
          <w:sz w:val="13"/>
        </w:rPr>
        <w:tab/>
        <w:t>3</w:t>
      </w:r>
    </w:p>
    <w:p w14:paraId="72D97EA2" w14:textId="77777777" w:rsidR="00622AAB" w:rsidRDefault="00E13BAD">
      <w:pPr>
        <w:tabs>
          <w:tab w:val="center" w:pos="1106"/>
          <w:tab w:val="center" w:pos="2337"/>
          <w:tab w:val="center" w:pos="3273"/>
          <w:tab w:val="center" w:pos="5040"/>
          <w:tab w:val="center" w:pos="6431"/>
        </w:tabs>
        <w:spacing w:after="160"/>
        <w:ind w:left="0"/>
      </w:pPr>
      <w:r>
        <w:rPr>
          <w:b w:val="0"/>
          <w:color w:val="000000"/>
          <w:sz w:val="13"/>
        </w:rPr>
        <w:t>*CFD 333</w:t>
      </w:r>
      <w:r>
        <w:rPr>
          <w:b w:val="0"/>
          <w:color w:val="000000"/>
          <w:sz w:val="13"/>
        </w:rPr>
        <w:tab/>
        <w:t>Marriage and Family Relations</w:t>
      </w:r>
      <w:r>
        <w:rPr>
          <w:b w:val="0"/>
          <w:color w:val="000000"/>
          <w:sz w:val="13"/>
        </w:rPr>
        <w:tab/>
        <w:t>3</w:t>
      </w:r>
      <w:r>
        <w:rPr>
          <w:b w:val="0"/>
          <w:color w:val="000000"/>
          <w:sz w:val="13"/>
        </w:rPr>
        <w:tab/>
        <w:t>*CFD 334</w:t>
      </w:r>
      <w:r>
        <w:rPr>
          <w:b w:val="0"/>
          <w:color w:val="000000"/>
          <w:sz w:val="13"/>
        </w:rPr>
        <w:tab/>
        <w:t>Parent Ed and Guidance</w:t>
      </w:r>
      <w:r>
        <w:rPr>
          <w:b w:val="0"/>
          <w:color w:val="000000"/>
          <w:sz w:val="13"/>
        </w:rPr>
        <w:tab/>
        <w:t>3</w:t>
      </w:r>
    </w:p>
    <w:p w14:paraId="1CDBF12F" w14:textId="77777777" w:rsidR="00622AAB" w:rsidRDefault="00E13BAD">
      <w:pPr>
        <w:spacing w:after="160"/>
        <w:ind w:left="0"/>
      </w:pPr>
      <w:r>
        <w:rPr>
          <w:b w:val="0"/>
          <w:color w:val="000000"/>
          <w:sz w:val="13"/>
        </w:rPr>
        <w:t xml:space="preserve">Foundations in Teaching </w:t>
      </w:r>
    </w:p>
    <w:p w14:paraId="3CC053F1" w14:textId="77777777" w:rsidR="00622AAB" w:rsidRDefault="00E13BAD">
      <w:pPr>
        <w:tabs>
          <w:tab w:val="center" w:pos="2337"/>
          <w:tab w:val="center" w:pos="3273"/>
          <w:tab w:val="center" w:pos="5209"/>
          <w:tab w:val="center" w:pos="6431"/>
        </w:tabs>
        <w:spacing w:after="160"/>
        <w:ind w:left="0"/>
      </w:pPr>
      <w:r>
        <w:rPr>
          <w:b w:val="0"/>
          <w:color w:val="000000"/>
          <w:sz w:val="13"/>
        </w:rPr>
        <w:t>*ED 335</w:t>
      </w:r>
      <w:r>
        <w:rPr>
          <w:b w:val="0"/>
          <w:color w:val="000000"/>
          <w:sz w:val="13"/>
        </w:rPr>
        <w:tab/>
        <w:t>3</w:t>
      </w:r>
      <w:r>
        <w:rPr>
          <w:b w:val="0"/>
          <w:color w:val="000000"/>
          <w:sz w:val="13"/>
        </w:rPr>
        <w:tab/>
        <w:t>*CFD 339</w:t>
      </w:r>
      <w:r>
        <w:rPr>
          <w:b w:val="0"/>
          <w:color w:val="000000"/>
          <w:sz w:val="13"/>
        </w:rPr>
        <w:tab/>
        <w:t>Family Resource Management</w:t>
      </w:r>
      <w:r>
        <w:rPr>
          <w:b w:val="0"/>
          <w:color w:val="000000"/>
          <w:sz w:val="13"/>
        </w:rPr>
        <w:tab/>
        <w:t>3</w:t>
      </w:r>
    </w:p>
    <w:p w14:paraId="39612369" w14:textId="77777777" w:rsidR="00622AAB" w:rsidRDefault="00E13BAD">
      <w:pPr>
        <w:spacing w:after="160"/>
        <w:ind w:left="0"/>
      </w:pPr>
      <w:r>
        <w:rPr>
          <w:b w:val="0"/>
          <w:color w:val="000000"/>
          <w:sz w:val="13"/>
        </w:rPr>
        <w:t>Reading PK-6</w:t>
      </w:r>
    </w:p>
    <w:p w14:paraId="5E984B55" w14:textId="77777777" w:rsidR="00622AAB" w:rsidRDefault="00E13BAD">
      <w:pPr>
        <w:spacing w:after="160"/>
        <w:ind w:left="0"/>
      </w:pPr>
      <w:r>
        <w:rPr>
          <w:b w:val="0"/>
          <w:color w:val="000000"/>
          <w:sz w:val="13"/>
        </w:rPr>
        <w:t>Diversity,</w:t>
      </w:r>
      <w:r>
        <w:rPr>
          <w:b w:val="0"/>
          <w:color w:val="000000"/>
          <w:sz w:val="13"/>
        </w:rPr>
        <w:t xml:space="preserve"> Soc. Justice and </w:t>
      </w:r>
    </w:p>
    <w:p w14:paraId="138EF411" w14:textId="77777777" w:rsidR="00622AAB" w:rsidRDefault="00E13BAD">
      <w:pPr>
        <w:tabs>
          <w:tab w:val="center" w:pos="2337"/>
          <w:tab w:val="center" w:pos="3273"/>
          <w:tab w:val="center" w:pos="4886"/>
          <w:tab w:val="center" w:pos="6431"/>
        </w:tabs>
        <w:spacing w:after="160"/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b w:val="0"/>
          <w:color w:val="000000"/>
          <w:sz w:val="13"/>
        </w:rPr>
        <w:t>3</w:t>
      </w:r>
      <w:r>
        <w:rPr>
          <w:b w:val="0"/>
          <w:color w:val="000000"/>
          <w:sz w:val="13"/>
        </w:rPr>
        <w:tab/>
        <w:t>*EDU 331</w:t>
      </w:r>
      <w:r>
        <w:rPr>
          <w:b w:val="0"/>
          <w:color w:val="000000"/>
          <w:sz w:val="13"/>
        </w:rPr>
        <w:tab/>
        <w:t>Research Methods</w:t>
      </w:r>
      <w:r>
        <w:rPr>
          <w:b w:val="0"/>
          <w:color w:val="000000"/>
          <w:sz w:val="13"/>
        </w:rPr>
        <w:tab/>
        <w:t>3</w:t>
      </w:r>
    </w:p>
    <w:p w14:paraId="6E35F123" w14:textId="77777777" w:rsidR="00622AAB" w:rsidRDefault="00E13BAD">
      <w:pPr>
        <w:tabs>
          <w:tab w:val="center" w:pos="636"/>
        </w:tabs>
        <w:spacing w:after="160"/>
        <w:ind w:left="0"/>
      </w:pPr>
      <w:r>
        <w:rPr>
          <w:b w:val="0"/>
          <w:color w:val="000000"/>
          <w:sz w:val="13"/>
        </w:rPr>
        <w:t>*EDU 337</w:t>
      </w:r>
      <w:r>
        <w:rPr>
          <w:b w:val="0"/>
          <w:color w:val="000000"/>
          <w:sz w:val="13"/>
        </w:rPr>
        <w:tab/>
        <w:t>21</w:t>
      </w:r>
      <w:proofErr w:type="gramStart"/>
      <w:r>
        <w:rPr>
          <w:b w:val="0"/>
          <w:color w:val="000000"/>
          <w:sz w:val="13"/>
        </w:rPr>
        <w:t>st  Century</w:t>
      </w:r>
      <w:proofErr w:type="gramEnd"/>
    </w:p>
    <w:p w14:paraId="2670B810" w14:textId="77777777" w:rsidR="00622AAB" w:rsidRDefault="00E13BAD">
      <w:pPr>
        <w:tabs>
          <w:tab w:val="center" w:pos="471"/>
          <w:tab w:val="center" w:pos="2337"/>
          <w:tab w:val="center" w:pos="3309"/>
          <w:tab w:val="center" w:pos="4956"/>
          <w:tab w:val="center" w:pos="6431"/>
        </w:tabs>
        <w:spacing w:after="160"/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b w:val="0"/>
          <w:color w:val="000000"/>
          <w:sz w:val="13"/>
        </w:rPr>
        <w:t>Elective</w:t>
      </w:r>
      <w:r>
        <w:rPr>
          <w:b w:val="0"/>
          <w:color w:val="000000"/>
          <w:sz w:val="13"/>
        </w:rPr>
        <w:tab/>
        <w:t>3</w:t>
      </w:r>
      <w:r>
        <w:rPr>
          <w:b w:val="0"/>
          <w:color w:val="000000"/>
          <w:sz w:val="13"/>
        </w:rPr>
        <w:tab/>
        <w:t>*EDSE 330</w:t>
      </w:r>
      <w:r>
        <w:rPr>
          <w:b w:val="0"/>
          <w:color w:val="000000"/>
          <w:sz w:val="13"/>
        </w:rPr>
        <w:tab/>
        <w:t>The Exceptional Child</w:t>
      </w:r>
      <w:r>
        <w:rPr>
          <w:b w:val="0"/>
          <w:color w:val="000000"/>
          <w:sz w:val="13"/>
        </w:rPr>
        <w:tab/>
        <w:t>3</w:t>
      </w:r>
    </w:p>
    <w:p w14:paraId="4D520A77" w14:textId="77777777" w:rsidR="00622AAB" w:rsidRDefault="00E13BAD">
      <w:pPr>
        <w:tabs>
          <w:tab w:val="center" w:pos="248"/>
          <w:tab w:val="center" w:pos="4564"/>
          <w:tab w:val="center" w:pos="6431"/>
        </w:tabs>
        <w:spacing w:after="160"/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b w:val="0"/>
          <w:color w:val="000000"/>
          <w:sz w:val="13"/>
        </w:rPr>
        <w:t xml:space="preserve"> </w:t>
      </w:r>
      <w:r>
        <w:rPr>
          <w:b w:val="0"/>
          <w:color w:val="000000"/>
          <w:sz w:val="13"/>
        </w:rPr>
        <w:tab/>
        <w:t>Elective</w:t>
      </w:r>
      <w:r>
        <w:rPr>
          <w:b w:val="0"/>
          <w:color w:val="000000"/>
          <w:sz w:val="13"/>
        </w:rPr>
        <w:tab/>
        <w:t>3</w:t>
      </w:r>
    </w:p>
    <w:p w14:paraId="5F684A19" w14:textId="77777777" w:rsidR="00622AAB" w:rsidRDefault="00E13BAD">
      <w:pPr>
        <w:tabs>
          <w:tab w:val="center" w:pos="410"/>
          <w:tab w:val="center" w:pos="2337"/>
          <w:tab w:val="center" w:pos="4504"/>
          <w:tab w:val="center" w:pos="6431"/>
        </w:tabs>
        <w:spacing w:after="160"/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color w:val="000000"/>
          <w:sz w:val="13"/>
        </w:rPr>
        <w:t>Total</w:t>
      </w:r>
      <w:r>
        <w:rPr>
          <w:color w:val="000000"/>
          <w:sz w:val="13"/>
        </w:rPr>
        <w:tab/>
        <w:t>15</w:t>
      </w:r>
      <w:r>
        <w:rPr>
          <w:color w:val="000000"/>
          <w:sz w:val="13"/>
        </w:rPr>
        <w:tab/>
        <w:t>Total</w:t>
      </w:r>
      <w:r>
        <w:rPr>
          <w:color w:val="000000"/>
          <w:sz w:val="13"/>
        </w:rPr>
        <w:tab/>
        <w:t>18</w:t>
      </w:r>
    </w:p>
    <w:p w14:paraId="3EEF9D3D" w14:textId="77777777" w:rsidR="00622AAB" w:rsidRDefault="00E13BAD">
      <w:pPr>
        <w:spacing w:after="160"/>
        <w:ind w:left="0"/>
      </w:pPr>
      <w:proofErr w:type="gramStart"/>
      <w:r>
        <w:rPr>
          <w:color w:val="000000"/>
          <w:sz w:val="13"/>
        </w:rPr>
        <w:t>SENIOR  YEAR</w:t>
      </w:r>
      <w:proofErr w:type="gramEnd"/>
    </w:p>
    <w:p w14:paraId="0970062E" w14:textId="77777777" w:rsidR="00622AAB" w:rsidRDefault="00E13BAD">
      <w:pPr>
        <w:tabs>
          <w:tab w:val="center" w:pos="2330"/>
          <w:tab w:val="center" w:pos="3550"/>
          <w:tab w:val="center" w:pos="6424"/>
        </w:tabs>
        <w:spacing w:after="160"/>
        <w:ind w:left="0"/>
      </w:pPr>
      <w:r>
        <w:rPr>
          <w:i/>
          <w:sz w:val="13"/>
        </w:rPr>
        <w:t>First Semester</w:t>
      </w:r>
      <w:r>
        <w:rPr>
          <w:i/>
          <w:sz w:val="13"/>
        </w:rPr>
        <w:tab/>
        <w:t>SCH</w:t>
      </w:r>
      <w:r>
        <w:rPr>
          <w:i/>
          <w:sz w:val="13"/>
        </w:rPr>
        <w:tab/>
        <w:t>Second Semester</w:t>
      </w:r>
      <w:r>
        <w:rPr>
          <w:i/>
          <w:sz w:val="13"/>
        </w:rPr>
        <w:tab/>
        <w:t>SCH</w:t>
      </w:r>
    </w:p>
    <w:p w14:paraId="29A9BE19" w14:textId="77777777" w:rsidR="00622AAB" w:rsidRDefault="00E13BAD">
      <w:pPr>
        <w:tabs>
          <w:tab w:val="center" w:pos="895"/>
          <w:tab w:val="center" w:pos="2337"/>
          <w:tab w:val="center" w:pos="3273"/>
          <w:tab w:val="center" w:pos="5239"/>
          <w:tab w:val="center" w:pos="6431"/>
        </w:tabs>
        <w:spacing w:after="160"/>
        <w:ind w:left="0"/>
      </w:pPr>
      <w:r>
        <w:rPr>
          <w:b w:val="0"/>
          <w:sz w:val="13"/>
        </w:rPr>
        <w:t>*EDEC 433</w:t>
      </w:r>
      <w:r>
        <w:rPr>
          <w:b w:val="0"/>
          <w:sz w:val="13"/>
        </w:rPr>
        <w:tab/>
        <w:t>Methods and Materials</w:t>
      </w:r>
      <w:r>
        <w:rPr>
          <w:b w:val="0"/>
          <w:sz w:val="13"/>
        </w:rPr>
        <w:tab/>
        <w:t>3</w:t>
      </w:r>
      <w:r>
        <w:rPr>
          <w:b w:val="0"/>
          <w:sz w:val="13"/>
        </w:rPr>
        <w:tab/>
        <w:t>*CFD 462</w:t>
      </w:r>
      <w:r>
        <w:rPr>
          <w:b w:val="0"/>
          <w:sz w:val="13"/>
        </w:rPr>
        <w:tab/>
        <w:t>Child and Family Dev Internship</w:t>
      </w:r>
      <w:r>
        <w:rPr>
          <w:b w:val="0"/>
          <w:sz w:val="13"/>
        </w:rPr>
        <w:tab/>
        <w:t>12</w:t>
      </w:r>
    </w:p>
    <w:p w14:paraId="6FEE7F13" w14:textId="77777777" w:rsidR="00622AAB" w:rsidRDefault="00E13BAD">
      <w:pPr>
        <w:tabs>
          <w:tab w:val="center" w:pos="799"/>
          <w:tab w:val="center" w:pos="2337"/>
        </w:tabs>
        <w:spacing w:after="160"/>
        <w:ind w:left="0"/>
      </w:pPr>
      <w:r>
        <w:rPr>
          <w:b w:val="0"/>
          <w:color w:val="000000"/>
          <w:sz w:val="13"/>
        </w:rPr>
        <w:t>*CFD 437</w:t>
      </w:r>
      <w:r>
        <w:rPr>
          <w:b w:val="0"/>
          <w:color w:val="000000"/>
          <w:sz w:val="13"/>
        </w:rPr>
        <w:tab/>
        <w:t>Professional Ethics</w:t>
      </w:r>
      <w:r>
        <w:rPr>
          <w:b w:val="0"/>
          <w:color w:val="000000"/>
          <w:sz w:val="13"/>
        </w:rPr>
        <w:tab/>
        <w:t>3</w:t>
      </w:r>
    </w:p>
    <w:p w14:paraId="2B8DEC5F" w14:textId="77777777" w:rsidR="00622AAB" w:rsidRDefault="00E13BAD">
      <w:pPr>
        <w:tabs>
          <w:tab w:val="center" w:pos="1076"/>
          <w:tab w:val="center" w:pos="2337"/>
        </w:tabs>
        <w:spacing w:after="160"/>
        <w:ind w:left="0"/>
      </w:pPr>
      <w:r>
        <w:rPr>
          <w:b w:val="0"/>
          <w:color w:val="000000"/>
          <w:sz w:val="13"/>
        </w:rPr>
        <w:t>*CFD 439</w:t>
      </w:r>
      <w:r>
        <w:rPr>
          <w:b w:val="0"/>
          <w:color w:val="000000"/>
          <w:sz w:val="13"/>
        </w:rPr>
        <w:tab/>
        <w:t>Family Law and Public Policy</w:t>
      </w:r>
      <w:r>
        <w:rPr>
          <w:b w:val="0"/>
          <w:color w:val="000000"/>
          <w:sz w:val="13"/>
        </w:rPr>
        <w:tab/>
        <w:t>3</w:t>
      </w:r>
    </w:p>
    <w:p w14:paraId="7EB1C4B6" w14:textId="77777777" w:rsidR="00622AAB" w:rsidRDefault="00E13BAD">
      <w:pPr>
        <w:tabs>
          <w:tab w:val="center" w:pos="839"/>
          <w:tab w:val="center" w:pos="2337"/>
        </w:tabs>
        <w:spacing w:after="160"/>
        <w:ind w:left="0"/>
      </w:pPr>
      <w:r>
        <w:rPr>
          <w:b w:val="0"/>
          <w:color w:val="000000"/>
          <w:sz w:val="13"/>
        </w:rPr>
        <w:t>*CFD 452</w:t>
      </w:r>
      <w:r>
        <w:rPr>
          <w:b w:val="0"/>
          <w:color w:val="000000"/>
          <w:sz w:val="13"/>
        </w:rPr>
        <w:tab/>
        <w:t>Families in Later Life</w:t>
      </w:r>
      <w:r>
        <w:rPr>
          <w:b w:val="0"/>
          <w:color w:val="000000"/>
          <w:sz w:val="13"/>
        </w:rPr>
        <w:tab/>
        <w:t>3</w:t>
      </w:r>
    </w:p>
    <w:p w14:paraId="04D46FE9" w14:textId="77777777" w:rsidR="00622AAB" w:rsidRDefault="00E13BAD">
      <w:pPr>
        <w:tabs>
          <w:tab w:val="center" w:pos="471"/>
          <w:tab w:val="center" w:pos="2337"/>
        </w:tabs>
        <w:spacing w:after="160"/>
        <w:ind w:left="0"/>
      </w:pPr>
      <w:r>
        <w:rPr>
          <w:b w:val="0"/>
          <w:color w:val="000000"/>
          <w:sz w:val="13"/>
        </w:rPr>
        <w:t xml:space="preserve"> </w:t>
      </w:r>
      <w:r>
        <w:rPr>
          <w:b w:val="0"/>
          <w:color w:val="000000"/>
          <w:sz w:val="13"/>
        </w:rPr>
        <w:tab/>
        <w:t>Elective</w:t>
      </w:r>
      <w:r>
        <w:rPr>
          <w:b w:val="0"/>
          <w:color w:val="000000"/>
          <w:sz w:val="13"/>
        </w:rPr>
        <w:tab/>
        <w:t>3</w:t>
      </w:r>
    </w:p>
    <w:p w14:paraId="64D5DF6F" w14:textId="77777777" w:rsidR="00622AAB" w:rsidRDefault="00E13BAD">
      <w:pPr>
        <w:tabs>
          <w:tab w:val="center" w:pos="410"/>
          <w:tab w:val="center" w:pos="2337"/>
          <w:tab w:val="center" w:pos="4504"/>
          <w:tab w:val="center" w:pos="6431"/>
        </w:tabs>
        <w:spacing w:after="160"/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color w:val="000000"/>
          <w:sz w:val="13"/>
        </w:rPr>
        <w:t xml:space="preserve">Total </w:t>
      </w:r>
      <w:r>
        <w:rPr>
          <w:color w:val="000000"/>
          <w:sz w:val="13"/>
        </w:rPr>
        <w:tab/>
        <w:t>15</w:t>
      </w:r>
      <w:r>
        <w:rPr>
          <w:color w:val="000000"/>
          <w:sz w:val="13"/>
        </w:rPr>
        <w:tab/>
        <w:t>Total</w:t>
      </w:r>
      <w:r>
        <w:rPr>
          <w:color w:val="000000"/>
          <w:sz w:val="13"/>
        </w:rPr>
        <w:tab/>
        <w:t>12</w:t>
      </w:r>
    </w:p>
    <w:p w14:paraId="7BE9A273" w14:textId="77777777" w:rsidR="00622AAB" w:rsidRDefault="00E13BAD">
      <w:pPr>
        <w:tabs>
          <w:tab w:val="center" w:pos="357"/>
        </w:tabs>
        <w:spacing w:after="160"/>
        <w:ind w:left="0"/>
      </w:pPr>
      <w:r>
        <w:rPr>
          <w:b w:val="0"/>
          <w:color w:val="000000"/>
          <w:sz w:val="13"/>
        </w:rPr>
        <w:t>Total SCH</w:t>
      </w:r>
      <w:r>
        <w:rPr>
          <w:b w:val="0"/>
          <w:color w:val="000000"/>
          <w:sz w:val="13"/>
        </w:rPr>
        <w:tab/>
        <w:t>128</w:t>
      </w:r>
    </w:p>
    <w:p w14:paraId="4D0A2304" w14:textId="77777777" w:rsidR="00622AAB" w:rsidRDefault="00E13BAD">
      <w:pPr>
        <w:tabs>
          <w:tab w:val="center" w:pos="321"/>
        </w:tabs>
        <w:spacing w:after="160"/>
        <w:ind w:left="0"/>
      </w:pPr>
      <w:r>
        <w:rPr>
          <w:b w:val="0"/>
          <w:color w:val="000000"/>
          <w:sz w:val="13"/>
        </w:rPr>
        <w:t>SCH in Major*</w:t>
      </w:r>
      <w:r>
        <w:rPr>
          <w:b w:val="0"/>
          <w:color w:val="000000"/>
          <w:sz w:val="13"/>
        </w:rPr>
        <w:tab/>
        <w:t>68</w:t>
      </w:r>
    </w:p>
    <w:p w14:paraId="18EE396E" w14:textId="77777777" w:rsidR="00622AAB" w:rsidRDefault="00E13BAD">
      <w:pPr>
        <w:tabs>
          <w:tab w:val="center" w:pos="6698"/>
        </w:tabs>
        <w:spacing w:after="160"/>
        <w:ind w:left="0"/>
      </w:pPr>
      <w:r>
        <w:rPr>
          <w:b w:val="0"/>
          <w:color w:val="000000"/>
          <w:sz w:val="13"/>
        </w:rPr>
        <w:t>*Major courses require a "C" or better.</w:t>
      </w:r>
      <w:r>
        <w:rPr>
          <w:b w:val="0"/>
          <w:color w:val="000000"/>
          <w:sz w:val="13"/>
        </w:rPr>
        <w:tab/>
      </w:r>
      <w:r>
        <w:t xml:space="preserve"> </w:t>
      </w:r>
    </w:p>
    <w:p w14:paraId="061DF6CC" w14:textId="77777777" w:rsidR="00622AAB" w:rsidRDefault="00E13BAD">
      <w:pPr>
        <w:spacing w:after="160"/>
        <w:ind w:left="0"/>
      </w:pPr>
      <w:r>
        <w:t xml:space="preserve"> </w:t>
      </w:r>
      <w:r>
        <w:tab/>
        <w:t xml:space="preserve"> </w:t>
      </w:r>
    </w:p>
    <w:p w14:paraId="4691AEAD" w14:textId="77777777" w:rsidR="00622AAB" w:rsidRDefault="00E13BAD">
      <w:r>
        <w:t>Benedict College Catalogue 2018-2020 (2019-2020 Addendum)</w:t>
      </w:r>
      <w:r>
        <w:rPr>
          <w:rFonts w:ascii="Times New Roman" w:eastAsia="Times New Roman" w:hAnsi="Times New Roman" w:cs="Times New Roman"/>
          <w:b w:val="0"/>
          <w:color w:val="000000"/>
          <w:sz w:val="20"/>
        </w:rPr>
        <w:t xml:space="preserve"> </w:t>
      </w:r>
    </w:p>
    <w:sectPr w:rsidR="00622AAB">
      <w:pgSz w:w="8640" w:h="12960"/>
      <w:pgMar w:top="502" w:right="1440" w:bottom="1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AB"/>
    <w:rsid w:val="00622AAB"/>
    <w:rsid w:val="00E1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F376"/>
  <w15:docId w15:val="{F97CE976-376F-468C-8075-FDD8520E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936"/>
    </w:pPr>
    <w:rPr>
      <w:rFonts w:ascii="Arial" w:eastAsia="Arial" w:hAnsi="Arial" w:cs="Arial"/>
      <w:b/>
      <w:color w:val="231F2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matthews</dc:creator>
  <cp:keywords/>
  <cp:lastModifiedBy>alice matthews</cp:lastModifiedBy>
  <cp:revision>2</cp:revision>
  <dcterms:created xsi:type="dcterms:W3CDTF">2020-08-23T23:48:00Z</dcterms:created>
  <dcterms:modified xsi:type="dcterms:W3CDTF">2020-08-23T23:48:00Z</dcterms:modified>
</cp:coreProperties>
</file>