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DAB1B" w14:textId="1B7F8C9F" w:rsidR="002873D2" w:rsidRPr="002170DF" w:rsidRDefault="004E324D" w:rsidP="004E324D">
      <w:pPr>
        <w:pStyle w:val="NoSpacing"/>
        <w:jc w:val="both"/>
        <w:rPr>
          <w:rFonts w:asciiTheme="majorHAnsi" w:hAnsiTheme="majorHAnsi"/>
          <w:sz w:val="28"/>
        </w:rPr>
      </w:pPr>
      <w:r w:rsidRPr="002170DF">
        <w:rPr>
          <w:rFonts w:asciiTheme="majorHAnsi" w:hAnsiTheme="majorHAnsi"/>
          <w:sz w:val="28"/>
        </w:rPr>
        <w:t>Student’s name:</w:t>
      </w:r>
      <w:r w:rsidR="009A2FAD" w:rsidRPr="002170DF">
        <w:rPr>
          <w:rFonts w:asciiTheme="majorHAnsi" w:hAnsiTheme="majorHAnsi"/>
          <w:sz w:val="28"/>
        </w:rPr>
        <w:t xml:space="preserve"> </w:t>
      </w:r>
      <w:r w:rsidR="00736F8A" w:rsidRPr="002170DF">
        <w:rPr>
          <w:rFonts w:asciiTheme="majorHAnsi" w:hAnsiTheme="majorHAnsi"/>
          <w:sz w:val="28"/>
        </w:rPr>
        <w:t xml:space="preserve"> </w:t>
      </w:r>
      <w:r w:rsidR="00A97F87">
        <w:rPr>
          <w:rFonts w:asciiTheme="majorHAnsi" w:hAnsiTheme="majorHAnsi"/>
          <w:sz w:val="28"/>
        </w:rPr>
        <w:t>wubayehu meheretu</w:t>
      </w:r>
    </w:p>
    <w:p w14:paraId="7BEA0AA3" w14:textId="2C8CAC0A" w:rsidR="002873D2" w:rsidRPr="002170DF" w:rsidRDefault="004E324D" w:rsidP="004E324D">
      <w:pPr>
        <w:pStyle w:val="NoSpacing"/>
        <w:jc w:val="both"/>
        <w:rPr>
          <w:rFonts w:asciiTheme="majorHAnsi" w:hAnsiTheme="majorHAnsi"/>
          <w:sz w:val="28"/>
        </w:rPr>
      </w:pPr>
      <w:r w:rsidRPr="002170DF">
        <w:rPr>
          <w:rFonts w:asciiTheme="majorHAnsi" w:hAnsiTheme="majorHAnsi"/>
          <w:sz w:val="28"/>
        </w:rPr>
        <w:t>Student’s major:</w:t>
      </w:r>
      <w:r w:rsidR="009A2FAD" w:rsidRPr="002170DF">
        <w:rPr>
          <w:rFonts w:asciiTheme="majorHAnsi" w:hAnsiTheme="majorHAnsi"/>
          <w:sz w:val="28"/>
        </w:rPr>
        <w:t xml:space="preserve"> </w:t>
      </w:r>
      <w:r w:rsidR="00736F8A" w:rsidRPr="002170DF">
        <w:rPr>
          <w:rFonts w:asciiTheme="majorHAnsi" w:hAnsiTheme="majorHAnsi"/>
          <w:sz w:val="28"/>
        </w:rPr>
        <w:t xml:space="preserve"> </w:t>
      </w:r>
      <w:r w:rsidR="00C54742" w:rsidRPr="002170DF">
        <w:rPr>
          <w:rFonts w:asciiTheme="majorHAnsi" w:hAnsiTheme="majorHAnsi"/>
          <w:sz w:val="28"/>
        </w:rPr>
        <w:t>Computer E</w:t>
      </w:r>
      <w:r w:rsidRPr="002170DF">
        <w:rPr>
          <w:rFonts w:asciiTheme="majorHAnsi" w:hAnsiTheme="majorHAnsi"/>
          <w:sz w:val="28"/>
        </w:rPr>
        <w:t>nginee</w:t>
      </w:r>
      <w:r w:rsidR="00736F8A" w:rsidRPr="002170DF">
        <w:rPr>
          <w:rFonts w:asciiTheme="majorHAnsi" w:hAnsiTheme="majorHAnsi"/>
          <w:sz w:val="28"/>
        </w:rPr>
        <w:t xml:space="preserve">ring </w:t>
      </w:r>
    </w:p>
    <w:p w14:paraId="5CA71BA1" w14:textId="0656B966" w:rsidR="00736F8A" w:rsidRPr="002170DF" w:rsidRDefault="004E324D" w:rsidP="004E324D">
      <w:pPr>
        <w:pStyle w:val="NoSpacing"/>
        <w:jc w:val="both"/>
        <w:rPr>
          <w:rFonts w:asciiTheme="majorHAnsi" w:hAnsiTheme="majorHAnsi"/>
          <w:sz w:val="28"/>
        </w:rPr>
      </w:pPr>
      <w:r w:rsidRPr="002170DF">
        <w:rPr>
          <w:rFonts w:asciiTheme="majorHAnsi" w:hAnsiTheme="majorHAnsi"/>
          <w:sz w:val="28"/>
        </w:rPr>
        <w:t>Faculty mentor’s name:</w:t>
      </w:r>
      <w:r w:rsidR="009A2FAD" w:rsidRPr="002170DF">
        <w:rPr>
          <w:rFonts w:asciiTheme="majorHAnsi" w:hAnsiTheme="majorHAnsi"/>
          <w:sz w:val="28"/>
        </w:rPr>
        <w:t xml:space="preserve"> </w:t>
      </w:r>
      <w:r w:rsidR="00736F8A" w:rsidRPr="002170DF">
        <w:rPr>
          <w:rFonts w:asciiTheme="majorHAnsi" w:hAnsiTheme="majorHAnsi"/>
          <w:sz w:val="28"/>
        </w:rPr>
        <w:t xml:space="preserve"> </w:t>
      </w:r>
      <w:r w:rsidR="00C54742" w:rsidRPr="002170DF">
        <w:rPr>
          <w:rFonts w:asciiTheme="majorHAnsi" w:hAnsiTheme="majorHAnsi"/>
          <w:sz w:val="28"/>
        </w:rPr>
        <w:t>Dr. Ming Y</w:t>
      </w:r>
      <w:r w:rsidRPr="002170DF">
        <w:rPr>
          <w:rFonts w:asciiTheme="majorHAnsi" w:hAnsiTheme="majorHAnsi"/>
          <w:sz w:val="28"/>
        </w:rPr>
        <w:t>in</w:t>
      </w:r>
      <w:r w:rsidRPr="002170DF">
        <w:rPr>
          <w:rFonts w:asciiTheme="majorHAnsi" w:hAnsiTheme="majorHAnsi"/>
          <w:sz w:val="28"/>
        </w:rPr>
        <w:tab/>
      </w:r>
    </w:p>
    <w:p w14:paraId="11DBD89E" w14:textId="6E707625" w:rsidR="002873D2" w:rsidRPr="002170DF" w:rsidRDefault="004E324D" w:rsidP="004E324D">
      <w:pPr>
        <w:pStyle w:val="NoSpacing"/>
        <w:jc w:val="both"/>
        <w:rPr>
          <w:rFonts w:asciiTheme="majorHAnsi" w:hAnsiTheme="majorHAnsi"/>
          <w:sz w:val="28"/>
        </w:rPr>
      </w:pPr>
      <w:r w:rsidRPr="002170DF">
        <w:rPr>
          <w:rFonts w:asciiTheme="majorHAnsi" w:hAnsiTheme="majorHAnsi"/>
          <w:sz w:val="28"/>
        </w:rPr>
        <w:t xml:space="preserve">Presentation category: </w:t>
      </w:r>
      <w:r w:rsidR="00736F8A" w:rsidRPr="002170DF">
        <w:rPr>
          <w:rFonts w:asciiTheme="majorHAnsi" w:hAnsiTheme="majorHAnsi"/>
          <w:sz w:val="28"/>
        </w:rPr>
        <w:t xml:space="preserve"> </w:t>
      </w:r>
      <w:r w:rsidR="00C44085">
        <w:rPr>
          <w:rFonts w:asciiTheme="majorHAnsi" w:hAnsiTheme="majorHAnsi"/>
          <w:sz w:val="28"/>
        </w:rPr>
        <w:t xml:space="preserve"> Physics</w:t>
      </w:r>
    </w:p>
    <w:p w14:paraId="3A11D2CE" w14:textId="1D6698FA" w:rsidR="008A12BD" w:rsidRDefault="008A12BD" w:rsidP="004E324D">
      <w:pPr>
        <w:pStyle w:val="NoSpacing"/>
        <w:jc w:val="both"/>
        <w:rPr>
          <w:rFonts w:asciiTheme="majorHAnsi" w:hAnsiTheme="majorHAnsi"/>
          <w:sz w:val="28"/>
        </w:rPr>
      </w:pPr>
      <w:r w:rsidRPr="002170DF">
        <w:rPr>
          <w:rFonts w:asciiTheme="majorHAnsi" w:hAnsiTheme="majorHAnsi"/>
          <w:sz w:val="28"/>
        </w:rPr>
        <w:t>Oral</w:t>
      </w:r>
      <w:r w:rsidR="009A2FAD" w:rsidRPr="002170DF">
        <w:rPr>
          <w:rFonts w:asciiTheme="majorHAnsi" w:hAnsiTheme="majorHAnsi"/>
          <w:sz w:val="28"/>
        </w:rPr>
        <w:t>/poster</w:t>
      </w:r>
      <w:r w:rsidR="00A97F87">
        <w:rPr>
          <w:rFonts w:asciiTheme="majorHAnsi" w:hAnsiTheme="majorHAnsi"/>
          <w:sz w:val="28"/>
        </w:rPr>
        <w:t xml:space="preserve"> presentation: Poster </w:t>
      </w:r>
    </w:p>
    <w:p w14:paraId="3DBEA4DB" w14:textId="77777777" w:rsidR="00A97F87" w:rsidRPr="002170DF" w:rsidRDefault="00A97F87" w:rsidP="004E324D">
      <w:pPr>
        <w:pStyle w:val="NoSpacing"/>
        <w:jc w:val="both"/>
        <w:rPr>
          <w:rFonts w:asciiTheme="majorHAnsi" w:hAnsiTheme="majorHAnsi"/>
          <w:sz w:val="28"/>
        </w:rPr>
      </w:pPr>
    </w:p>
    <w:p w14:paraId="46B641D5" w14:textId="77777777" w:rsidR="00CE0C89" w:rsidRPr="00CE0C89" w:rsidRDefault="00A97F87" w:rsidP="00CE0C89">
      <w:pPr>
        <w:pStyle w:val="NoSpacing"/>
        <w:jc w:val="center"/>
        <w:rPr>
          <w:rFonts w:ascii="Times New Roman" w:eastAsia="Times New Roman" w:hAnsi="Times New Roman" w:cs="Times New Roman"/>
          <w:sz w:val="24"/>
          <w:szCs w:val="24"/>
        </w:rPr>
      </w:pPr>
      <w:r w:rsidRPr="00A97F87">
        <w:rPr>
          <w:rFonts w:asciiTheme="majorHAnsi" w:hAnsiTheme="majorHAnsi" w:cs="Times New Roman"/>
          <w:color w:val="000000" w:themeColor="text1"/>
          <w:sz w:val="44"/>
        </w:rPr>
        <w:t>Calculating the thermal conductivity of GST225 using COMSOL metaphysics</w:t>
      </w:r>
      <w:r>
        <w:rPr>
          <w:rFonts w:asciiTheme="majorHAnsi" w:hAnsiTheme="majorHAnsi" w:cs="Times New Roman"/>
          <w:color w:val="000000" w:themeColor="text1"/>
          <w:sz w:val="44"/>
        </w:rPr>
        <w:br/>
      </w:r>
    </w:p>
    <w:p w14:paraId="59086331" w14:textId="5F1AF954" w:rsidR="00CE0C89" w:rsidRPr="00CE0C89" w:rsidRDefault="00CE0C89" w:rsidP="00CE0C89">
      <w:pPr>
        <w:pStyle w:val="NoSpacing"/>
        <w:jc w:val="both"/>
        <w:rPr>
          <w:rFonts w:ascii="Times New Roman" w:eastAsia="Times New Roman" w:hAnsi="Times New Roman" w:cs="Times New Roman"/>
          <w:sz w:val="24"/>
          <w:szCs w:val="24"/>
        </w:rPr>
      </w:pPr>
      <w:r w:rsidRPr="00CE0C89">
        <w:rPr>
          <w:rFonts w:ascii="Times New Roman" w:eastAsia="Times New Roman" w:hAnsi="Times New Roman" w:cs="Times New Roman"/>
          <w:sz w:val="24"/>
          <w:szCs w:val="24"/>
        </w:rPr>
        <w:t>Phase Change Materials (PCM) such as Ge2Sb2Te5 can be reversibly and rapidly switched between amorphous and crystalline. PCM is widely used in flash memory applications. Thermoelectric materials can directly convert low-grade waste heat to electrical power. The project is to calculate the thermal conductivity of GST225 using COMSOL Metaphysics software and finally compel the result with experimental data. COMSOL is a simulation environment, designed with real-world applications in mind. Engineers and scientists use the COMSOL Metaphysics</w:t>
      </w:r>
      <w:r>
        <w:rPr>
          <w:rFonts w:ascii="Times New Roman" w:eastAsia="Times New Roman" w:hAnsi="Times New Roman" w:cs="Times New Roman"/>
          <w:sz w:val="24"/>
          <w:szCs w:val="24"/>
        </w:rPr>
        <w:t xml:space="preserve"> </w:t>
      </w:r>
      <w:r w:rsidRPr="00CE0C89">
        <w:rPr>
          <w:rFonts w:ascii="Times New Roman" w:eastAsia="Times New Roman" w:hAnsi="Times New Roman" w:cs="Times New Roman"/>
          <w:sz w:val="24"/>
          <w:szCs w:val="24"/>
        </w:rPr>
        <w:t>software to simulate designs, devices, and processes in all fields of engineering, manufacturing, and scientific research.</w:t>
      </w:r>
    </w:p>
    <w:p w14:paraId="6748636B" w14:textId="21BB4C01" w:rsidR="00CE0C89" w:rsidRPr="00CE0C89" w:rsidRDefault="00CE0C89" w:rsidP="00CE0C89">
      <w:pPr>
        <w:pStyle w:val="NoSpacing"/>
        <w:jc w:val="both"/>
        <w:rPr>
          <w:rFonts w:ascii="Times New Roman" w:eastAsia="Times New Roman" w:hAnsi="Times New Roman" w:cs="Times New Roman"/>
          <w:sz w:val="24"/>
          <w:szCs w:val="24"/>
        </w:rPr>
      </w:pPr>
      <w:r w:rsidRPr="00CE0C89">
        <w:rPr>
          <w:rFonts w:ascii="Times New Roman" w:eastAsia="Times New Roman" w:hAnsi="Times New Roman" w:cs="Times New Roman"/>
          <w:sz w:val="24"/>
          <w:szCs w:val="24"/>
        </w:rPr>
        <w:t>The basic steps for calculation will be elaborated in my presentation. In our calculation, the thermal conductivity of GST225 is approximately 36 wK-1 m-1 </w:t>
      </w:r>
      <w:r>
        <w:rPr>
          <w:rFonts w:ascii="Times New Roman" w:eastAsia="Times New Roman" w:hAnsi="Times New Roman" w:cs="Times New Roman"/>
          <w:sz w:val="24"/>
          <w:szCs w:val="24"/>
        </w:rPr>
        <w:t xml:space="preserve">and the </w:t>
      </w:r>
      <w:bookmarkStart w:id="0" w:name="_GoBack"/>
      <w:bookmarkEnd w:id="0"/>
      <w:r w:rsidRPr="00CE0C89">
        <w:rPr>
          <w:rFonts w:ascii="Times New Roman" w:eastAsia="Times New Roman" w:hAnsi="Times New Roman" w:cs="Times New Roman"/>
          <w:sz w:val="24"/>
          <w:szCs w:val="24"/>
        </w:rPr>
        <w:t>experimented data of thermal conductivity will be discussed in this presentation.</w:t>
      </w:r>
    </w:p>
    <w:p w14:paraId="47D7991A" w14:textId="36DAAC8E" w:rsidR="00A97F87" w:rsidRPr="00A97F87" w:rsidRDefault="00A97F87" w:rsidP="00CE0C89">
      <w:pPr>
        <w:pStyle w:val="NoSpacing"/>
        <w:jc w:val="both"/>
        <w:rPr>
          <w:rFonts w:ascii="Times New Roman" w:eastAsia="Times New Roman" w:hAnsi="Times New Roman" w:cs="Times New Roman"/>
          <w:sz w:val="24"/>
          <w:szCs w:val="24"/>
        </w:rPr>
      </w:pPr>
    </w:p>
    <w:p w14:paraId="30B92CF8" w14:textId="307268CB" w:rsidR="001D3873" w:rsidRPr="004C1DD6" w:rsidRDefault="001D3873" w:rsidP="00C119E1">
      <w:pPr>
        <w:spacing w:line="240" w:lineRule="auto"/>
        <w:rPr>
          <w:rFonts w:asciiTheme="majorHAnsi" w:hAnsiTheme="majorHAnsi" w:cs="Times New Roman"/>
          <w:iCs/>
          <w:sz w:val="36"/>
          <w:shd w:val="clear" w:color="auto" w:fill="FFFFFF"/>
        </w:rPr>
      </w:pPr>
    </w:p>
    <w:sectPr w:rsidR="001D3873" w:rsidRPr="004C1DD6" w:rsidSect="007B5A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131D7D"/>
    <w:multiLevelType w:val="hybridMultilevel"/>
    <w:tmpl w:val="54E8BE9E"/>
    <w:lvl w:ilvl="0" w:tplc="5930E9F0">
      <w:start w:val="1"/>
      <w:numFmt w:val="bullet"/>
      <w:lvlText w:val=""/>
      <w:lvlJc w:val="left"/>
      <w:pPr>
        <w:tabs>
          <w:tab w:val="num" w:pos="720"/>
        </w:tabs>
        <w:ind w:left="720" w:hanging="360"/>
      </w:pPr>
      <w:rPr>
        <w:rFonts w:ascii="Wingdings 2" w:hAnsi="Wingdings 2" w:hint="default"/>
      </w:rPr>
    </w:lvl>
    <w:lvl w:ilvl="1" w:tplc="46521D5E" w:tentative="1">
      <w:start w:val="1"/>
      <w:numFmt w:val="bullet"/>
      <w:lvlText w:val=""/>
      <w:lvlJc w:val="left"/>
      <w:pPr>
        <w:tabs>
          <w:tab w:val="num" w:pos="1440"/>
        </w:tabs>
        <w:ind w:left="1440" w:hanging="360"/>
      </w:pPr>
      <w:rPr>
        <w:rFonts w:ascii="Wingdings 2" w:hAnsi="Wingdings 2" w:hint="default"/>
      </w:rPr>
    </w:lvl>
    <w:lvl w:ilvl="2" w:tplc="006A538C" w:tentative="1">
      <w:start w:val="1"/>
      <w:numFmt w:val="bullet"/>
      <w:lvlText w:val=""/>
      <w:lvlJc w:val="left"/>
      <w:pPr>
        <w:tabs>
          <w:tab w:val="num" w:pos="2160"/>
        </w:tabs>
        <w:ind w:left="2160" w:hanging="360"/>
      </w:pPr>
      <w:rPr>
        <w:rFonts w:ascii="Wingdings 2" w:hAnsi="Wingdings 2" w:hint="default"/>
      </w:rPr>
    </w:lvl>
    <w:lvl w:ilvl="3" w:tplc="94669720" w:tentative="1">
      <w:start w:val="1"/>
      <w:numFmt w:val="bullet"/>
      <w:lvlText w:val=""/>
      <w:lvlJc w:val="left"/>
      <w:pPr>
        <w:tabs>
          <w:tab w:val="num" w:pos="2880"/>
        </w:tabs>
        <w:ind w:left="2880" w:hanging="360"/>
      </w:pPr>
      <w:rPr>
        <w:rFonts w:ascii="Wingdings 2" w:hAnsi="Wingdings 2" w:hint="default"/>
      </w:rPr>
    </w:lvl>
    <w:lvl w:ilvl="4" w:tplc="1E587D18" w:tentative="1">
      <w:start w:val="1"/>
      <w:numFmt w:val="bullet"/>
      <w:lvlText w:val=""/>
      <w:lvlJc w:val="left"/>
      <w:pPr>
        <w:tabs>
          <w:tab w:val="num" w:pos="3600"/>
        </w:tabs>
        <w:ind w:left="3600" w:hanging="360"/>
      </w:pPr>
      <w:rPr>
        <w:rFonts w:ascii="Wingdings 2" w:hAnsi="Wingdings 2" w:hint="default"/>
      </w:rPr>
    </w:lvl>
    <w:lvl w:ilvl="5" w:tplc="848EE5FC" w:tentative="1">
      <w:start w:val="1"/>
      <w:numFmt w:val="bullet"/>
      <w:lvlText w:val=""/>
      <w:lvlJc w:val="left"/>
      <w:pPr>
        <w:tabs>
          <w:tab w:val="num" w:pos="4320"/>
        </w:tabs>
        <w:ind w:left="4320" w:hanging="360"/>
      </w:pPr>
      <w:rPr>
        <w:rFonts w:ascii="Wingdings 2" w:hAnsi="Wingdings 2" w:hint="default"/>
      </w:rPr>
    </w:lvl>
    <w:lvl w:ilvl="6" w:tplc="8288423E" w:tentative="1">
      <w:start w:val="1"/>
      <w:numFmt w:val="bullet"/>
      <w:lvlText w:val=""/>
      <w:lvlJc w:val="left"/>
      <w:pPr>
        <w:tabs>
          <w:tab w:val="num" w:pos="5040"/>
        </w:tabs>
        <w:ind w:left="5040" w:hanging="360"/>
      </w:pPr>
      <w:rPr>
        <w:rFonts w:ascii="Wingdings 2" w:hAnsi="Wingdings 2" w:hint="default"/>
      </w:rPr>
    </w:lvl>
    <w:lvl w:ilvl="7" w:tplc="C5E20980" w:tentative="1">
      <w:start w:val="1"/>
      <w:numFmt w:val="bullet"/>
      <w:lvlText w:val=""/>
      <w:lvlJc w:val="left"/>
      <w:pPr>
        <w:tabs>
          <w:tab w:val="num" w:pos="5760"/>
        </w:tabs>
        <w:ind w:left="5760" w:hanging="360"/>
      </w:pPr>
      <w:rPr>
        <w:rFonts w:ascii="Wingdings 2" w:hAnsi="Wingdings 2" w:hint="default"/>
      </w:rPr>
    </w:lvl>
    <w:lvl w:ilvl="8" w:tplc="F3E8D054" w:tentative="1">
      <w:start w:val="1"/>
      <w:numFmt w:val="bullet"/>
      <w:lvlText w:val=""/>
      <w:lvlJc w:val="left"/>
      <w:pPr>
        <w:tabs>
          <w:tab w:val="num" w:pos="6480"/>
        </w:tabs>
        <w:ind w:left="6480" w:hanging="360"/>
      </w:pPr>
      <w:rPr>
        <w:rFonts w:ascii="Wingdings 2" w:hAnsi="Wingdings 2" w:hint="default"/>
      </w:rPr>
    </w:lvl>
  </w:abstractNum>
  <w:abstractNum w:abstractNumId="1">
    <w:nsid w:val="57202657"/>
    <w:multiLevelType w:val="hybridMultilevel"/>
    <w:tmpl w:val="277067CA"/>
    <w:lvl w:ilvl="0" w:tplc="5168527C">
      <w:start w:val="1"/>
      <w:numFmt w:val="bullet"/>
      <w:lvlText w:val=""/>
      <w:lvlJc w:val="left"/>
      <w:pPr>
        <w:tabs>
          <w:tab w:val="num" w:pos="360"/>
        </w:tabs>
        <w:ind w:left="360" w:hanging="360"/>
      </w:pPr>
      <w:rPr>
        <w:rFonts w:ascii="Wingdings" w:hAnsi="Wingdings" w:hint="default"/>
      </w:rPr>
    </w:lvl>
    <w:lvl w:ilvl="1" w:tplc="D3AAC988" w:tentative="1">
      <w:start w:val="1"/>
      <w:numFmt w:val="bullet"/>
      <w:lvlText w:val=""/>
      <w:lvlJc w:val="left"/>
      <w:pPr>
        <w:tabs>
          <w:tab w:val="num" w:pos="1080"/>
        </w:tabs>
        <w:ind w:left="1080" w:hanging="360"/>
      </w:pPr>
      <w:rPr>
        <w:rFonts w:ascii="Wingdings" w:hAnsi="Wingdings" w:hint="default"/>
      </w:rPr>
    </w:lvl>
    <w:lvl w:ilvl="2" w:tplc="F252E852" w:tentative="1">
      <w:start w:val="1"/>
      <w:numFmt w:val="bullet"/>
      <w:lvlText w:val=""/>
      <w:lvlJc w:val="left"/>
      <w:pPr>
        <w:tabs>
          <w:tab w:val="num" w:pos="1800"/>
        </w:tabs>
        <w:ind w:left="1800" w:hanging="360"/>
      </w:pPr>
      <w:rPr>
        <w:rFonts w:ascii="Wingdings" w:hAnsi="Wingdings" w:hint="default"/>
      </w:rPr>
    </w:lvl>
    <w:lvl w:ilvl="3" w:tplc="493E42AC" w:tentative="1">
      <w:start w:val="1"/>
      <w:numFmt w:val="bullet"/>
      <w:lvlText w:val=""/>
      <w:lvlJc w:val="left"/>
      <w:pPr>
        <w:tabs>
          <w:tab w:val="num" w:pos="2520"/>
        </w:tabs>
        <w:ind w:left="2520" w:hanging="360"/>
      </w:pPr>
      <w:rPr>
        <w:rFonts w:ascii="Wingdings" w:hAnsi="Wingdings" w:hint="default"/>
      </w:rPr>
    </w:lvl>
    <w:lvl w:ilvl="4" w:tplc="3E5817E4" w:tentative="1">
      <w:start w:val="1"/>
      <w:numFmt w:val="bullet"/>
      <w:lvlText w:val=""/>
      <w:lvlJc w:val="left"/>
      <w:pPr>
        <w:tabs>
          <w:tab w:val="num" w:pos="3240"/>
        </w:tabs>
        <w:ind w:left="3240" w:hanging="360"/>
      </w:pPr>
      <w:rPr>
        <w:rFonts w:ascii="Wingdings" w:hAnsi="Wingdings" w:hint="default"/>
      </w:rPr>
    </w:lvl>
    <w:lvl w:ilvl="5" w:tplc="E1249E9A" w:tentative="1">
      <w:start w:val="1"/>
      <w:numFmt w:val="bullet"/>
      <w:lvlText w:val=""/>
      <w:lvlJc w:val="left"/>
      <w:pPr>
        <w:tabs>
          <w:tab w:val="num" w:pos="3960"/>
        </w:tabs>
        <w:ind w:left="3960" w:hanging="360"/>
      </w:pPr>
      <w:rPr>
        <w:rFonts w:ascii="Wingdings" w:hAnsi="Wingdings" w:hint="default"/>
      </w:rPr>
    </w:lvl>
    <w:lvl w:ilvl="6" w:tplc="FBD4B32C" w:tentative="1">
      <w:start w:val="1"/>
      <w:numFmt w:val="bullet"/>
      <w:lvlText w:val=""/>
      <w:lvlJc w:val="left"/>
      <w:pPr>
        <w:tabs>
          <w:tab w:val="num" w:pos="4680"/>
        </w:tabs>
        <w:ind w:left="4680" w:hanging="360"/>
      </w:pPr>
      <w:rPr>
        <w:rFonts w:ascii="Wingdings" w:hAnsi="Wingdings" w:hint="default"/>
      </w:rPr>
    </w:lvl>
    <w:lvl w:ilvl="7" w:tplc="1838A63E" w:tentative="1">
      <w:start w:val="1"/>
      <w:numFmt w:val="bullet"/>
      <w:lvlText w:val=""/>
      <w:lvlJc w:val="left"/>
      <w:pPr>
        <w:tabs>
          <w:tab w:val="num" w:pos="5400"/>
        </w:tabs>
        <w:ind w:left="5400" w:hanging="360"/>
      </w:pPr>
      <w:rPr>
        <w:rFonts w:ascii="Wingdings" w:hAnsi="Wingdings" w:hint="default"/>
      </w:rPr>
    </w:lvl>
    <w:lvl w:ilvl="8" w:tplc="2E8404FC" w:tentative="1">
      <w:start w:val="1"/>
      <w:numFmt w:val="bullet"/>
      <w:lvlText w:val=""/>
      <w:lvlJc w:val="left"/>
      <w:pPr>
        <w:tabs>
          <w:tab w:val="num" w:pos="6120"/>
        </w:tabs>
        <w:ind w:left="6120" w:hanging="360"/>
      </w:pPr>
      <w:rPr>
        <w:rFonts w:ascii="Wingdings" w:hAnsi="Wingdings" w:hint="default"/>
      </w:rPr>
    </w:lvl>
  </w:abstractNum>
  <w:abstractNum w:abstractNumId="2">
    <w:nsid w:val="668D740F"/>
    <w:multiLevelType w:val="hybridMultilevel"/>
    <w:tmpl w:val="46FC9F62"/>
    <w:lvl w:ilvl="0" w:tplc="2042C754">
      <w:start w:val="1"/>
      <w:numFmt w:val="bullet"/>
      <w:lvlText w:val=""/>
      <w:lvlJc w:val="left"/>
      <w:pPr>
        <w:tabs>
          <w:tab w:val="num" w:pos="360"/>
        </w:tabs>
        <w:ind w:left="360" w:hanging="360"/>
      </w:pPr>
      <w:rPr>
        <w:rFonts w:ascii="Wingdings" w:hAnsi="Wingdings" w:hint="default"/>
      </w:rPr>
    </w:lvl>
    <w:lvl w:ilvl="1" w:tplc="8D404D96" w:tentative="1">
      <w:start w:val="1"/>
      <w:numFmt w:val="bullet"/>
      <w:lvlText w:val=""/>
      <w:lvlJc w:val="left"/>
      <w:pPr>
        <w:tabs>
          <w:tab w:val="num" w:pos="1080"/>
        </w:tabs>
        <w:ind w:left="1080" w:hanging="360"/>
      </w:pPr>
      <w:rPr>
        <w:rFonts w:ascii="Wingdings" w:hAnsi="Wingdings" w:hint="default"/>
      </w:rPr>
    </w:lvl>
    <w:lvl w:ilvl="2" w:tplc="D59E90FE" w:tentative="1">
      <w:start w:val="1"/>
      <w:numFmt w:val="bullet"/>
      <w:lvlText w:val=""/>
      <w:lvlJc w:val="left"/>
      <w:pPr>
        <w:tabs>
          <w:tab w:val="num" w:pos="1800"/>
        </w:tabs>
        <w:ind w:left="1800" w:hanging="360"/>
      </w:pPr>
      <w:rPr>
        <w:rFonts w:ascii="Wingdings" w:hAnsi="Wingdings" w:hint="default"/>
      </w:rPr>
    </w:lvl>
    <w:lvl w:ilvl="3" w:tplc="0C0451A6" w:tentative="1">
      <w:start w:val="1"/>
      <w:numFmt w:val="bullet"/>
      <w:lvlText w:val=""/>
      <w:lvlJc w:val="left"/>
      <w:pPr>
        <w:tabs>
          <w:tab w:val="num" w:pos="2520"/>
        </w:tabs>
        <w:ind w:left="2520" w:hanging="360"/>
      </w:pPr>
      <w:rPr>
        <w:rFonts w:ascii="Wingdings" w:hAnsi="Wingdings" w:hint="default"/>
      </w:rPr>
    </w:lvl>
    <w:lvl w:ilvl="4" w:tplc="CDB29E02" w:tentative="1">
      <w:start w:val="1"/>
      <w:numFmt w:val="bullet"/>
      <w:lvlText w:val=""/>
      <w:lvlJc w:val="left"/>
      <w:pPr>
        <w:tabs>
          <w:tab w:val="num" w:pos="3240"/>
        </w:tabs>
        <w:ind w:left="3240" w:hanging="360"/>
      </w:pPr>
      <w:rPr>
        <w:rFonts w:ascii="Wingdings" w:hAnsi="Wingdings" w:hint="default"/>
      </w:rPr>
    </w:lvl>
    <w:lvl w:ilvl="5" w:tplc="196801EE" w:tentative="1">
      <w:start w:val="1"/>
      <w:numFmt w:val="bullet"/>
      <w:lvlText w:val=""/>
      <w:lvlJc w:val="left"/>
      <w:pPr>
        <w:tabs>
          <w:tab w:val="num" w:pos="3960"/>
        </w:tabs>
        <w:ind w:left="3960" w:hanging="360"/>
      </w:pPr>
      <w:rPr>
        <w:rFonts w:ascii="Wingdings" w:hAnsi="Wingdings" w:hint="default"/>
      </w:rPr>
    </w:lvl>
    <w:lvl w:ilvl="6" w:tplc="5AC21708" w:tentative="1">
      <w:start w:val="1"/>
      <w:numFmt w:val="bullet"/>
      <w:lvlText w:val=""/>
      <w:lvlJc w:val="left"/>
      <w:pPr>
        <w:tabs>
          <w:tab w:val="num" w:pos="4680"/>
        </w:tabs>
        <w:ind w:left="4680" w:hanging="360"/>
      </w:pPr>
      <w:rPr>
        <w:rFonts w:ascii="Wingdings" w:hAnsi="Wingdings" w:hint="default"/>
      </w:rPr>
    </w:lvl>
    <w:lvl w:ilvl="7" w:tplc="E4DC4C58" w:tentative="1">
      <w:start w:val="1"/>
      <w:numFmt w:val="bullet"/>
      <w:lvlText w:val=""/>
      <w:lvlJc w:val="left"/>
      <w:pPr>
        <w:tabs>
          <w:tab w:val="num" w:pos="5400"/>
        </w:tabs>
        <w:ind w:left="5400" w:hanging="360"/>
      </w:pPr>
      <w:rPr>
        <w:rFonts w:ascii="Wingdings" w:hAnsi="Wingdings" w:hint="default"/>
      </w:rPr>
    </w:lvl>
    <w:lvl w:ilvl="8" w:tplc="373EC556"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0"/>
  <w:proofState w:spelling="clean" w:grammar="clean"/>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DD6"/>
    <w:rsid w:val="00036181"/>
    <w:rsid w:val="00037C86"/>
    <w:rsid w:val="00067824"/>
    <w:rsid w:val="000D464B"/>
    <w:rsid w:val="00141E14"/>
    <w:rsid w:val="00153D83"/>
    <w:rsid w:val="001D3873"/>
    <w:rsid w:val="001E7DD6"/>
    <w:rsid w:val="002170DF"/>
    <w:rsid w:val="002729ED"/>
    <w:rsid w:val="002873D2"/>
    <w:rsid w:val="002E3CD2"/>
    <w:rsid w:val="002F564F"/>
    <w:rsid w:val="00326CA3"/>
    <w:rsid w:val="00326F1E"/>
    <w:rsid w:val="003B50CD"/>
    <w:rsid w:val="003F0046"/>
    <w:rsid w:val="004C1DD6"/>
    <w:rsid w:val="004E324D"/>
    <w:rsid w:val="004E6E65"/>
    <w:rsid w:val="00546BE3"/>
    <w:rsid w:val="005500F5"/>
    <w:rsid w:val="006035CA"/>
    <w:rsid w:val="00617167"/>
    <w:rsid w:val="006D53A0"/>
    <w:rsid w:val="00700273"/>
    <w:rsid w:val="00710B4B"/>
    <w:rsid w:val="00736F8A"/>
    <w:rsid w:val="007B5A04"/>
    <w:rsid w:val="00827B9C"/>
    <w:rsid w:val="008A12BD"/>
    <w:rsid w:val="008A774D"/>
    <w:rsid w:val="009A2FAD"/>
    <w:rsid w:val="00A40578"/>
    <w:rsid w:val="00A97F87"/>
    <w:rsid w:val="00BC3DC2"/>
    <w:rsid w:val="00BE4FFA"/>
    <w:rsid w:val="00C119E1"/>
    <w:rsid w:val="00C4136E"/>
    <w:rsid w:val="00C44085"/>
    <w:rsid w:val="00C54742"/>
    <w:rsid w:val="00C970C8"/>
    <w:rsid w:val="00CD66EC"/>
    <w:rsid w:val="00CE0C89"/>
    <w:rsid w:val="00DF718E"/>
    <w:rsid w:val="00F626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6DF9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3873"/>
    <w:pPr>
      <w:spacing w:after="0" w:line="240" w:lineRule="auto"/>
      <w:ind w:left="720"/>
      <w:contextualSpacing/>
    </w:pPr>
    <w:rPr>
      <w:rFonts w:ascii="Times New Roman" w:eastAsiaTheme="minorHAnsi" w:hAnsi="Times New Roman" w:cs="Times New Roman"/>
      <w:sz w:val="24"/>
      <w:szCs w:val="24"/>
    </w:rPr>
  </w:style>
  <w:style w:type="paragraph" w:styleId="NoSpacing">
    <w:name w:val="No Spacing"/>
    <w:uiPriority w:val="1"/>
    <w:qFormat/>
    <w:rsid w:val="004E324D"/>
    <w:pPr>
      <w:spacing w:after="0" w:line="240" w:lineRule="auto"/>
    </w:pPr>
  </w:style>
  <w:style w:type="character" w:customStyle="1" w:styleId="apple-converted-space">
    <w:name w:val="apple-converted-space"/>
    <w:basedOn w:val="DefaultParagraphFont"/>
    <w:rsid w:val="00A97F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073440">
      <w:bodyDiv w:val="1"/>
      <w:marLeft w:val="0"/>
      <w:marRight w:val="0"/>
      <w:marTop w:val="0"/>
      <w:marBottom w:val="0"/>
      <w:divBdr>
        <w:top w:val="none" w:sz="0" w:space="0" w:color="auto"/>
        <w:left w:val="none" w:sz="0" w:space="0" w:color="auto"/>
        <w:bottom w:val="none" w:sz="0" w:space="0" w:color="auto"/>
        <w:right w:val="none" w:sz="0" w:space="0" w:color="auto"/>
      </w:divBdr>
      <w:divsChild>
        <w:div w:id="1265961912">
          <w:marLeft w:val="504"/>
          <w:marRight w:val="0"/>
          <w:marTop w:val="186"/>
          <w:marBottom w:val="0"/>
          <w:divBdr>
            <w:top w:val="none" w:sz="0" w:space="0" w:color="auto"/>
            <w:left w:val="none" w:sz="0" w:space="0" w:color="auto"/>
            <w:bottom w:val="none" w:sz="0" w:space="0" w:color="auto"/>
            <w:right w:val="none" w:sz="0" w:space="0" w:color="auto"/>
          </w:divBdr>
        </w:div>
      </w:divsChild>
    </w:div>
    <w:div w:id="682318941">
      <w:bodyDiv w:val="1"/>
      <w:marLeft w:val="0"/>
      <w:marRight w:val="0"/>
      <w:marTop w:val="0"/>
      <w:marBottom w:val="0"/>
      <w:divBdr>
        <w:top w:val="none" w:sz="0" w:space="0" w:color="auto"/>
        <w:left w:val="none" w:sz="0" w:space="0" w:color="auto"/>
        <w:bottom w:val="none" w:sz="0" w:space="0" w:color="auto"/>
        <w:right w:val="none" w:sz="0" w:space="0" w:color="auto"/>
      </w:divBdr>
      <w:divsChild>
        <w:div w:id="1363898857">
          <w:marLeft w:val="504"/>
          <w:marRight w:val="0"/>
          <w:marTop w:val="186"/>
          <w:marBottom w:val="0"/>
          <w:divBdr>
            <w:top w:val="none" w:sz="0" w:space="0" w:color="auto"/>
            <w:left w:val="none" w:sz="0" w:space="0" w:color="auto"/>
            <w:bottom w:val="none" w:sz="0" w:space="0" w:color="auto"/>
            <w:right w:val="none" w:sz="0" w:space="0" w:color="auto"/>
          </w:divBdr>
        </w:div>
      </w:divsChild>
    </w:div>
    <w:div w:id="943995327">
      <w:bodyDiv w:val="1"/>
      <w:marLeft w:val="0"/>
      <w:marRight w:val="0"/>
      <w:marTop w:val="0"/>
      <w:marBottom w:val="0"/>
      <w:divBdr>
        <w:top w:val="none" w:sz="0" w:space="0" w:color="auto"/>
        <w:left w:val="none" w:sz="0" w:space="0" w:color="auto"/>
        <w:bottom w:val="none" w:sz="0" w:space="0" w:color="auto"/>
        <w:right w:val="none" w:sz="0" w:space="0" w:color="auto"/>
      </w:divBdr>
      <w:divsChild>
        <w:div w:id="526262019">
          <w:marLeft w:val="432"/>
          <w:marRight w:val="0"/>
          <w:marTop w:val="115"/>
          <w:marBottom w:val="0"/>
          <w:divBdr>
            <w:top w:val="none" w:sz="0" w:space="0" w:color="auto"/>
            <w:left w:val="none" w:sz="0" w:space="0" w:color="auto"/>
            <w:bottom w:val="none" w:sz="0" w:space="0" w:color="auto"/>
            <w:right w:val="none" w:sz="0" w:space="0" w:color="auto"/>
          </w:divBdr>
        </w:div>
        <w:div w:id="1633317550">
          <w:marLeft w:val="432"/>
          <w:marRight w:val="0"/>
          <w:marTop w:val="115"/>
          <w:marBottom w:val="0"/>
          <w:divBdr>
            <w:top w:val="none" w:sz="0" w:space="0" w:color="auto"/>
            <w:left w:val="none" w:sz="0" w:space="0" w:color="auto"/>
            <w:bottom w:val="none" w:sz="0" w:space="0" w:color="auto"/>
            <w:right w:val="none" w:sz="0" w:space="0" w:color="auto"/>
          </w:divBdr>
        </w:div>
      </w:divsChild>
    </w:div>
    <w:div w:id="149156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174</Words>
  <Characters>994</Characters>
  <Application>Microsoft Macintosh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Furrer Chau</dc:creator>
  <cp:keywords/>
  <dc:description/>
  <cp:lastModifiedBy>yonas gebremedhin</cp:lastModifiedBy>
  <cp:revision>2</cp:revision>
  <dcterms:created xsi:type="dcterms:W3CDTF">2018-07-12T14:41:00Z</dcterms:created>
  <dcterms:modified xsi:type="dcterms:W3CDTF">2018-07-12T14:41:00Z</dcterms:modified>
</cp:coreProperties>
</file>