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6FA55" w14:textId="01FE4AFA" w:rsidR="0093388C" w:rsidRPr="00E10936" w:rsidRDefault="0093388C" w:rsidP="0093388C">
      <w:pPr>
        <w:rPr>
          <w:rFonts w:ascii="Times New Roman" w:hAnsi="Times New Roman" w:cs="Times New Roman"/>
          <w:sz w:val="24"/>
          <w:szCs w:val="24"/>
        </w:rPr>
      </w:pPr>
      <w:r w:rsidRPr="00E10936">
        <w:rPr>
          <w:rFonts w:ascii="Times New Roman" w:hAnsi="Times New Roman" w:cs="Times New Roman"/>
          <w:sz w:val="24"/>
          <w:szCs w:val="24"/>
        </w:rPr>
        <w:t xml:space="preserve">Student’s Name: Daijha Boyd </w:t>
      </w:r>
    </w:p>
    <w:p w14:paraId="03D703C0" w14:textId="19D7F224" w:rsidR="0093388C" w:rsidRPr="00E10936" w:rsidRDefault="0093388C" w:rsidP="0093388C">
      <w:pPr>
        <w:rPr>
          <w:rFonts w:ascii="Times New Roman" w:hAnsi="Times New Roman" w:cs="Times New Roman"/>
          <w:sz w:val="24"/>
          <w:szCs w:val="24"/>
        </w:rPr>
      </w:pPr>
      <w:r w:rsidRPr="00E10936">
        <w:rPr>
          <w:rFonts w:ascii="Times New Roman" w:hAnsi="Times New Roman" w:cs="Times New Roman"/>
          <w:sz w:val="24"/>
          <w:szCs w:val="24"/>
        </w:rPr>
        <w:t>Student’s Major: Chemistry</w:t>
      </w:r>
    </w:p>
    <w:p w14:paraId="6AB78A14" w14:textId="3B2112DD" w:rsidR="0093388C" w:rsidRPr="00E10936" w:rsidRDefault="0093388C" w:rsidP="0093388C">
      <w:pPr>
        <w:rPr>
          <w:rFonts w:ascii="Times New Roman" w:hAnsi="Times New Roman" w:cs="Times New Roman"/>
          <w:sz w:val="24"/>
          <w:szCs w:val="24"/>
        </w:rPr>
      </w:pPr>
      <w:r w:rsidRPr="00E10936">
        <w:rPr>
          <w:rFonts w:ascii="Times New Roman" w:hAnsi="Times New Roman" w:cs="Times New Roman"/>
          <w:sz w:val="24"/>
          <w:szCs w:val="24"/>
        </w:rPr>
        <w:t xml:space="preserve">Faculty Mentor’s Name: </w:t>
      </w:r>
      <w:r w:rsidR="00E1093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E10936">
        <w:rPr>
          <w:rFonts w:ascii="Times New Roman" w:hAnsi="Times New Roman" w:cs="Times New Roman"/>
          <w:sz w:val="24"/>
          <w:szCs w:val="24"/>
        </w:rPr>
        <w:t>Changyong</w:t>
      </w:r>
      <w:proofErr w:type="spellEnd"/>
      <w:r w:rsidRPr="00E10936">
        <w:rPr>
          <w:rFonts w:ascii="Times New Roman" w:hAnsi="Times New Roman" w:cs="Times New Roman"/>
          <w:sz w:val="24"/>
          <w:szCs w:val="24"/>
        </w:rPr>
        <w:t xml:space="preserve"> Qin</w:t>
      </w:r>
    </w:p>
    <w:p w14:paraId="1027B162" w14:textId="5A377AEC" w:rsidR="0093388C" w:rsidRPr="00E10936" w:rsidRDefault="0093388C" w:rsidP="0093388C">
      <w:pPr>
        <w:rPr>
          <w:rFonts w:ascii="Times New Roman" w:hAnsi="Times New Roman" w:cs="Times New Roman"/>
          <w:sz w:val="24"/>
          <w:szCs w:val="24"/>
        </w:rPr>
      </w:pPr>
      <w:r w:rsidRPr="00E10936">
        <w:rPr>
          <w:rFonts w:ascii="Times New Roman" w:hAnsi="Times New Roman" w:cs="Times New Roman"/>
          <w:sz w:val="24"/>
          <w:szCs w:val="24"/>
        </w:rPr>
        <w:t>Presentation Category: Poster Only</w:t>
      </w:r>
    </w:p>
    <w:p w14:paraId="5EAEA48D" w14:textId="77777777" w:rsidR="00E10936" w:rsidRDefault="00E10936" w:rsidP="0093388C">
      <w:pPr>
        <w:rPr>
          <w:rFonts w:ascii="Times New Roman" w:hAnsi="Times New Roman" w:cs="Times New Roman"/>
          <w:b/>
          <w:sz w:val="24"/>
          <w:szCs w:val="24"/>
        </w:rPr>
      </w:pPr>
    </w:p>
    <w:p w14:paraId="5DCCAC1B" w14:textId="23D154FB" w:rsidR="0093388C" w:rsidRPr="00E10936" w:rsidRDefault="0093388C" w:rsidP="0093388C">
      <w:pPr>
        <w:rPr>
          <w:rFonts w:ascii="Times New Roman" w:hAnsi="Times New Roman" w:cs="Times New Roman"/>
          <w:b/>
          <w:sz w:val="24"/>
          <w:szCs w:val="24"/>
        </w:rPr>
      </w:pPr>
      <w:r w:rsidRPr="00E10936">
        <w:rPr>
          <w:rFonts w:ascii="Times New Roman" w:hAnsi="Times New Roman" w:cs="Times New Roman"/>
          <w:b/>
          <w:sz w:val="24"/>
          <w:szCs w:val="24"/>
        </w:rPr>
        <w:t xml:space="preserve">Title: Green Fabrication of Graphene </w:t>
      </w:r>
      <w:r w:rsidR="001135DB">
        <w:rPr>
          <w:rFonts w:ascii="Times New Roman" w:hAnsi="Times New Roman" w:cs="Times New Roman"/>
          <w:b/>
          <w:sz w:val="24"/>
          <w:szCs w:val="24"/>
        </w:rPr>
        <w:t xml:space="preserve">and its </w:t>
      </w:r>
      <w:r w:rsidRPr="00E10936">
        <w:rPr>
          <w:rFonts w:ascii="Times New Roman" w:hAnsi="Times New Roman" w:cs="Times New Roman"/>
          <w:b/>
          <w:sz w:val="24"/>
          <w:szCs w:val="24"/>
        </w:rPr>
        <w:t>Application in Electrochemical Catalysis</w:t>
      </w:r>
    </w:p>
    <w:p w14:paraId="07E15254" w14:textId="77777777" w:rsidR="0093388C" w:rsidRPr="00E10936" w:rsidRDefault="0093388C" w:rsidP="00E10936">
      <w:pPr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14:paraId="0652FEBB" w14:textId="3214FFD3" w:rsidR="000906D3" w:rsidRPr="000906D3" w:rsidRDefault="002079B3" w:rsidP="000906D3">
      <w:pPr>
        <w:jc w:val="both"/>
        <w:rPr>
          <w:rFonts w:ascii="Times New Roman" w:hAnsi="Times New Roman" w:cs="Times New Roman"/>
          <w:sz w:val="24"/>
          <w:szCs w:val="24"/>
        </w:rPr>
      </w:pPr>
      <w:r w:rsidRPr="00E10936">
        <w:rPr>
          <w:rFonts w:ascii="Times New Roman" w:hAnsi="Times New Roman" w:cs="Times New Roman"/>
          <w:sz w:val="24"/>
          <w:szCs w:val="24"/>
        </w:rPr>
        <w:t>Graphene is a two-dimensional form of crystalline carbons forming a single layer of carbon atoms arranged i</w:t>
      </w:r>
      <w:r w:rsidR="000906D3">
        <w:rPr>
          <w:rFonts w:ascii="Times New Roman" w:hAnsi="Times New Roman" w:cs="Times New Roman"/>
          <w:sz w:val="24"/>
          <w:szCs w:val="24"/>
        </w:rPr>
        <w:t>n a hexagonal lattice. It has demonstrated great potentials for the use as</w:t>
      </w:r>
      <w:r w:rsidRPr="00E10936">
        <w:rPr>
          <w:rFonts w:ascii="Times New Roman" w:hAnsi="Times New Roman" w:cs="Times New Roman"/>
          <w:sz w:val="24"/>
          <w:szCs w:val="24"/>
        </w:rPr>
        <w:t xml:space="preserve"> electrode material</w:t>
      </w:r>
      <w:r w:rsidR="000906D3">
        <w:rPr>
          <w:rFonts w:ascii="Times New Roman" w:hAnsi="Times New Roman" w:cs="Times New Roman"/>
          <w:sz w:val="24"/>
          <w:szCs w:val="24"/>
        </w:rPr>
        <w:t>s</w:t>
      </w:r>
      <w:r w:rsidRPr="00E10936">
        <w:rPr>
          <w:rFonts w:ascii="Times New Roman" w:hAnsi="Times New Roman" w:cs="Times New Roman"/>
          <w:sz w:val="24"/>
          <w:szCs w:val="24"/>
        </w:rPr>
        <w:t xml:space="preserve"> </w:t>
      </w:r>
      <w:r w:rsidR="000906D3">
        <w:rPr>
          <w:rFonts w:ascii="Times New Roman" w:hAnsi="Times New Roman" w:cs="Times New Roman"/>
          <w:sz w:val="24"/>
          <w:szCs w:val="24"/>
        </w:rPr>
        <w:t>in</w:t>
      </w:r>
      <w:r w:rsidRPr="00E10936">
        <w:rPr>
          <w:rFonts w:ascii="Times New Roman" w:hAnsi="Times New Roman" w:cs="Times New Roman"/>
          <w:sz w:val="24"/>
          <w:szCs w:val="24"/>
        </w:rPr>
        <w:t xml:space="preserve"> batteries, fuel cell, solar cell, and supercapacitors. </w:t>
      </w:r>
      <w:r w:rsidR="000906D3">
        <w:rPr>
          <w:rFonts w:ascii="Times New Roman" w:hAnsi="Times New Roman" w:cs="Times New Roman"/>
          <w:sz w:val="24"/>
          <w:szCs w:val="24"/>
        </w:rPr>
        <w:t>In recent years</w:t>
      </w:r>
      <w:r w:rsidR="00C30A49" w:rsidRPr="00E10936">
        <w:rPr>
          <w:rFonts w:ascii="Times New Roman" w:hAnsi="Times New Roman" w:cs="Times New Roman"/>
          <w:sz w:val="24"/>
          <w:szCs w:val="24"/>
        </w:rPr>
        <w:t xml:space="preserve">, </w:t>
      </w:r>
      <w:r w:rsidR="000906D3">
        <w:rPr>
          <w:rFonts w:ascii="Times New Roman" w:hAnsi="Times New Roman" w:cs="Times New Roman"/>
          <w:sz w:val="24"/>
          <w:szCs w:val="24"/>
        </w:rPr>
        <w:t xml:space="preserve">graphene has attracted a significant increasing amount of 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attention from all over the world. Although </w:t>
      </w:r>
      <w:r w:rsidR="000906D3">
        <w:rPr>
          <w:rFonts w:ascii="Times New Roman" w:hAnsi="Times New Roman" w:cs="Times New Roman"/>
          <w:sz w:val="24"/>
          <w:szCs w:val="24"/>
        </w:rPr>
        <w:t>many different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physical and chemical methods have been reported f</w:t>
      </w:r>
      <w:r w:rsidR="000906D3">
        <w:rPr>
          <w:rFonts w:ascii="Times New Roman" w:hAnsi="Times New Roman" w:cs="Times New Roman"/>
          <w:sz w:val="24"/>
          <w:szCs w:val="24"/>
        </w:rPr>
        <w:t xml:space="preserve">or the fabrication of graphene </w:t>
      </w:r>
      <w:r w:rsidR="000906D3" w:rsidRPr="000906D3">
        <w:rPr>
          <w:rFonts w:ascii="Times New Roman" w:hAnsi="Times New Roman" w:cs="Times New Roman"/>
          <w:sz w:val="24"/>
          <w:szCs w:val="24"/>
        </w:rPr>
        <w:t>such as hummer’s me</w:t>
      </w:r>
      <w:r w:rsidR="000906D3">
        <w:rPr>
          <w:rFonts w:ascii="Times New Roman" w:hAnsi="Times New Roman" w:cs="Times New Roman"/>
          <w:sz w:val="24"/>
          <w:szCs w:val="24"/>
        </w:rPr>
        <w:t>thod, CVD and mechanical method</w:t>
      </w:r>
      <w:r w:rsidR="000906D3" w:rsidRPr="000906D3">
        <w:rPr>
          <w:rFonts w:ascii="Times New Roman" w:hAnsi="Times New Roman" w:cs="Times New Roman"/>
          <w:sz w:val="24"/>
          <w:szCs w:val="24"/>
        </w:rPr>
        <w:t>, a simple and economical method for gra</w:t>
      </w:r>
      <w:r w:rsidR="000906D3">
        <w:rPr>
          <w:rFonts w:ascii="Times New Roman" w:hAnsi="Times New Roman" w:cs="Times New Roman"/>
          <w:sz w:val="24"/>
          <w:szCs w:val="24"/>
        </w:rPr>
        <w:t>p</w:t>
      </w:r>
      <w:r w:rsidR="000906D3" w:rsidRPr="000906D3">
        <w:rPr>
          <w:rFonts w:ascii="Times New Roman" w:hAnsi="Times New Roman" w:cs="Times New Roman"/>
          <w:sz w:val="24"/>
          <w:szCs w:val="24"/>
        </w:rPr>
        <w:t>hene production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</w:t>
      </w:r>
      <w:r w:rsidR="000906D3">
        <w:rPr>
          <w:rFonts w:ascii="Times New Roman" w:hAnsi="Times New Roman" w:cs="Times New Roman"/>
          <w:sz w:val="24"/>
          <w:szCs w:val="24"/>
        </w:rPr>
        <w:t xml:space="preserve">in a 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large scale is still a challenge. </w:t>
      </w:r>
      <w:r w:rsidR="000906D3">
        <w:rPr>
          <w:rFonts w:ascii="Times New Roman" w:hAnsi="Times New Roman" w:cs="Times New Roman"/>
          <w:sz w:val="24"/>
          <w:szCs w:val="24"/>
        </w:rPr>
        <w:t>Herein, w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e report a green, high efficiency and low cost chemical mechanical method for graphene fabrication. In this study, pristine graphite was ball milled in </w:t>
      </w:r>
      <w:r w:rsidR="001135DB" w:rsidRPr="000906D3">
        <w:rPr>
          <w:rFonts w:ascii="Times New Roman" w:hAnsi="Times New Roman" w:cs="Times New Roman"/>
          <w:sz w:val="24"/>
          <w:szCs w:val="24"/>
        </w:rPr>
        <w:t>supercritical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CO</w:t>
      </w:r>
      <w:r w:rsidR="000906D3" w:rsidRPr="000906D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agent for 72</w:t>
      </w:r>
      <w:r w:rsidR="000906D3">
        <w:rPr>
          <w:rFonts w:ascii="Times New Roman" w:hAnsi="Times New Roman" w:cs="Times New Roman"/>
          <w:sz w:val="24"/>
          <w:szCs w:val="24"/>
        </w:rPr>
        <w:t xml:space="preserve"> </w:t>
      </w:r>
      <w:r w:rsidR="000906D3" w:rsidRPr="000906D3">
        <w:rPr>
          <w:rFonts w:ascii="Times New Roman" w:hAnsi="Times New Roman" w:cs="Times New Roman"/>
          <w:sz w:val="24"/>
          <w:szCs w:val="24"/>
        </w:rPr>
        <w:t>h</w:t>
      </w:r>
      <w:r w:rsidR="000906D3">
        <w:rPr>
          <w:rFonts w:ascii="Times New Roman" w:hAnsi="Times New Roman" w:cs="Times New Roman"/>
          <w:sz w:val="24"/>
          <w:szCs w:val="24"/>
        </w:rPr>
        <w:t>ours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to obtain the fe</w:t>
      </w:r>
      <w:r w:rsidR="000906D3">
        <w:rPr>
          <w:rFonts w:ascii="Times New Roman" w:hAnsi="Times New Roman" w:cs="Times New Roman"/>
          <w:sz w:val="24"/>
          <w:szCs w:val="24"/>
        </w:rPr>
        <w:t>w-layer and edge-</w:t>
      </w:r>
      <w:r w:rsidR="000906D3" w:rsidRPr="000906D3">
        <w:rPr>
          <w:rFonts w:ascii="Times New Roman" w:hAnsi="Times New Roman" w:cs="Times New Roman"/>
          <w:sz w:val="24"/>
          <w:szCs w:val="24"/>
        </w:rPr>
        <w:t>carboxyl graphene. A</w:t>
      </w:r>
      <w:r w:rsidR="000906D3">
        <w:rPr>
          <w:rFonts w:ascii="Times New Roman" w:hAnsi="Times New Roman" w:cs="Times New Roman"/>
          <w:sz w:val="24"/>
          <w:szCs w:val="24"/>
        </w:rPr>
        <w:t>dvanced instruments including a</w:t>
      </w:r>
      <w:r w:rsidR="000906D3" w:rsidRPr="000906D3">
        <w:rPr>
          <w:rFonts w:ascii="Times New Roman" w:hAnsi="Times New Roman" w:cs="Times New Roman"/>
          <w:sz w:val="24"/>
          <w:szCs w:val="24"/>
        </w:rPr>
        <w:t>tomic force microscope (AFM), transmission electron microscop</w:t>
      </w:r>
      <w:r w:rsidR="000906D3">
        <w:rPr>
          <w:rFonts w:ascii="Times New Roman" w:hAnsi="Times New Roman" w:cs="Times New Roman"/>
          <w:sz w:val="24"/>
          <w:szCs w:val="24"/>
        </w:rPr>
        <w:t>e (TEM) and Raman microscope were employed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to characterize the properties of the graphene. </w:t>
      </w:r>
      <w:r w:rsidR="001135DB">
        <w:rPr>
          <w:rFonts w:ascii="Times New Roman" w:hAnsi="Times New Roman" w:cs="Times New Roman"/>
          <w:sz w:val="24"/>
          <w:szCs w:val="24"/>
        </w:rPr>
        <w:t xml:space="preserve">The results confirmed that the new supercritical ball mill grinding method can be an easy and green way to obtain high quality graphene from graphite. The </w:t>
      </w:r>
      <w:r w:rsidR="000906D3" w:rsidRPr="000906D3">
        <w:rPr>
          <w:rFonts w:ascii="Times New Roman" w:hAnsi="Times New Roman" w:cs="Times New Roman"/>
          <w:sz w:val="24"/>
          <w:szCs w:val="24"/>
        </w:rPr>
        <w:t>Oxygen Reduction</w:t>
      </w:r>
      <w:r w:rsidR="001135DB">
        <w:rPr>
          <w:rFonts w:ascii="Times New Roman" w:hAnsi="Times New Roman" w:cs="Times New Roman"/>
          <w:sz w:val="24"/>
          <w:szCs w:val="24"/>
        </w:rPr>
        <w:t xml:space="preserve"> R</w:t>
      </w:r>
      <w:r w:rsidR="000906D3" w:rsidRPr="000906D3">
        <w:rPr>
          <w:rFonts w:ascii="Times New Roman" w:hAnsi="Times New Roman" w:cs="Times New Roman"/>
          <w:sz w:val="24"/>
          <w:szCs w:val="24"/>
        </w:rPr>
        <w:t>eaction</w:t>
      </w:r>
      <w:r w:rsidR="001135DB">
        <w:rPr>
          <w:rFonts w:ascii="Times New Roman" w:hAnsi="Times New Roman" w:cs="Times New Roman"/>
          <w:sz w:val="24"/>
          <w:szCs w:val="24"/>
        </w:rPr>
        <w:t xml:space="preserve"> (ORR) 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of </w:t>
      </w:r>
      <w:r w:rsidR="001135DB">
        <w:rPr>
          <w:rFonts w:ascii="Times New Roman" w:hAnsi="Times New Roman" w:cs="Times New Roman"/>
          <w:sz w:val="24"/>
          <w:szCs w:val="24"/>
        </w:rPr>
        <w:t xml:space="preserve">the obtained </w:t>
      </w:r>
      <w:r w:rsidR="000906D3" w:rsidRPr="000906D3">
        <w:rPr>
          <w:rFonts w:ascii="Times New Roman" w:hAnsi="Times New Roman" w:cs="Times New Roman"/>
          <w:sz w:val="24"/>
          <w:szCs w:val="24"/>
        </w:rPr>
        <w:t>graphene</w:t>
      </w:r>
      <w:r w:rsidR="001135DB">
        <w:rPr>
          <w:rFonts w:ascii="Times New Roman" w:hAnsi="Times New Roman" w:cs="Times New Roman"/>
          <w:sz w:val="24"/>
          <w:szCs w:val="24"/>
        </w:rPr>
        <w:t xml:space="preserve"> as cathode material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was carried out t</w:t>
      </w:r>
      <w:r w:rsidR="001135DB">
        <w:rPr>
          <w:rFonts w:ascii="Times New Roman" w:hAnsi="Times New Roman" w:cs="Times New Roman"/>
          <w:sz w:val="24"/>
          <w:szCs w:val="24"/>
        </w:rPr>
        <w:t>o evaluate its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electrochemical catal</w:t>
      </w:r>
      <w:r w:rsidR="001135DB">
        <w:rPr>
          <w:rFonts w:ascii="Times New Roman" w:hAnsi="Times New Roman" w:cs="Times New Roman"/>
          <w:sz w:val="24"/>
          <w:szCs w:val="24"/>
        </w:rPr>
        <w:t>ysis performance. The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graphene was also</w:t>
      </w:r>
      <w:r w:rsidR="001135DB">
        <w:rPr>
          <w:rFonts w:ascii="Times New Roman" w:hAnsi="Times New Roman" w:cs="Times New Roman"/>
          <w:sz w:val="24"/>
          <w:szCs w:val="24"/>
        </w:rPr>
        <w:t xml:space="preserve"> doped by nitrogen and examined for ORR in this study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. The </w:t>
      </w:r>
      <w:r w:rsidR="001135DB">
        <w:rPr>
          <w:rFonts w:ascii="Times New Roman" w:hAnsi="Times New Roman" w:cs="Times New Roman"/>
          <w:sz w:val="24"/>
          <w:szCs w:val="24"/>
        </w:rPr>
        <w:t xml:space="preserve">ORR 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results indicate that few layers graphene obtained using the </w:t>
      </w:r>
      <w:r w:rsidR="001135DB">
        <w:rPr>
          <w:rFonts w:ascii="Times New Roman" w:hAnsi="Times New Roman" w:cs="Times New Roman"/>
          <w:sz w:val="24"/>
          <w:szCs w:val="24"/>
        </w:rPr>
        <w:t xml:space="preserve">developed </w:t>
      </w:r>
      <w:r w:rsidR="000906D3" w:rsidRPr="000906D3">
        <w:rPr>
          <w:rFonts w:ascii="Times New Roman" w:hAnsi="Times New Roman" w:cs="Times New Roman"/>
          <w:sz w:val="24"/>
          <w:szCs w:val="24"/>
        </w:rPr>
        <w:t>ball milling</w:t>
      </w:r>
      <w:r w:rsidR="001135DB">
        <w:rPr>
          <w:rFonts w:ascii="Times New Roman" w:hAnsi="Times New Roman" w:cs="Times New Roman"/>
          <w:sz w:val="24"/>
          <w:szCs w:val="24"/>
        </w:rPr>
        <w:t xml:space="preserve"> method</w:t>
      </w:r>
      <w:r w:rsidR="000906D3" w:rsidRPr="000906D3">
        <w:rPr>
          <w:rFonts w:ascii="Times New Roman" w:hAnsi="Times New Roman" w:cs="Times New Roman"/>
          <w:sz w:val="24"/>
          <w:szCs w:val="24"/>
        </w:rPr>
        <w:t xml:space="preserve"> in </w:t>
      </w:r>
      <w:r w:rsidR="001135DB">
        <w:rPr>
          <w:rFonts w:ascii="Times New Roman" w:hAnsi="Times New Roman" w:cs="Times New Roman"/>
          <w:sz w:val="24"/>
          <w:szCs w:val="24"/>
        </w:rPr>
        <w:t xml:space="preserve">the </w:t>
      </w:r>
      <w:r w:rsidR="000906D3" w:rsidRPr="000906D3">
        <w:rPr>
          <w:rFonts w:ascii="Times New Roman" w:hAnsi="Times New Roman" w:cs="Times New Roman"/>
          <w:sz w:val="24"/>
          <w:szCs w:val="24"/>
        </w:rPr>
        <w:t>supercritical CO</w:t>
      </w:r>
      <w:r w:rsidR="000906D3" w:rsidRPr="001135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135DB">
        <w:rPr>
          <w:rFonts w:ascii="Times New Roman" w:hAnsi="Times New Roman" w:cs="Times New Roman"/>
          <w:sz w:val="24"/>
          <w:szCs w:val="24"/>
        </w:rPr>
        <w:t xml:space="preserve"> condition has very good activity for electrochemical catalysis, giving promising potentials in the future applications in batteries and fuel cells.</w:t>
      </w:r>
      <w:bookmarkStart w:id="0" w:name="_GoBack"/>
      <w:bookmarkEnd w:id="0"/>
    </w:p>
    <w:p w14:paraId="0CFA8438" w14:textId="77777777" w:rsidR="00E10936" w:rsidRPr="00E10936" w:rsidRDefault="00E10936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10936" w:rsidRPr="00E10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8C"/>
    <w:rsid w:val="000906D3"/>
    <w:rsid w:val="001135DB"/>
    <w:rsid w:val="002079B3"/>
    <w:rsid w:val="006F0391"/>
    <w:rsid w:val="00763A4A"/>
    <w:rsid w:val="0093388C"/>
    <w:rsid w:val="009F4B0A"/>
    <w:rsid w:val="00A25308"/>
    <w:rsid w:val="00AD3797"/>
    <w:rsid w:val="00B64BA8"/>
    <w:rsid w:val="00B71CC3"/>
    <w:rsid w:val="00C30A49"/>
    <w:rsid w:val="00E10936"/>
    <w:rsid w:val="00F3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ED1E7"/>
  <w15:chartTrackingRefBased/>
  <w15:docId w15:val="{FD62D268-9568-497B-A008-B1FBDDF4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Daijha Boyd</dc:creator>
  <cp:keywords/>
  <dc:description/>
  <cp:lastModifiedBy>QIN</cp:lastModifiedBy>
  <cp:revision>5</cp:revision>
  <dcterms:created xsi:type="dcterms:W3CDTF">2018-07-12T15:13:00Z</dcterms:created>
  <dcterms:modified xsi:type="dcterms:W3CDTF">2018-07-12T15:34:00Z</dcterms:modified>
</cp:coreProperties>
</file>