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279DC3" w14:textId="77777777" w:rsidR="0075364F" w:rsidRDefault="003F463D">
      <w:pPr>
        <w:rPr>
          <w:b/>
        </w:rPr>
      </w:pPr>
      <w:r>
        <w:rPr>
          <w:b/>
        </w:rPr>
        <w:t>Beal College</w:t>
      </w:r>
    </w:p>
    <w:p w14:paraId="63DC1F33" w14:textId="77777777" w:rsidR="003F463D" w:rsidRDefault="003F463D">
      <w:pPr>
        <w:rPr>
          <w:b/>
        </w:rPr>
      </w:pPr>
      <w:smartTag w:uri="urn:schemas-microsoft-com:office:smarttags" w:element="Street">
        <w:smartTag w:uri="urn:schemas-microsoft-com:office:smarttags" w:element="address">
          <w:r>
            <w:rPr>
              <w:b/>
            </w:rPr>
            <w:t>99 Farm Road</w:t>
          </w:r>
        </w:smartTag>
      </w:smartTag>
    </w:p>
    <w:p w14:paraId="0EA5CDCF" w14:textId="77777777" w:rsidR="003F463D" w:rsidRDefault="003F463D">
      <w:pPr>
        <w:rPr>
          <w:b/>
        </w:rPr>
      </w:pPr>
      <w:smartTag w:uri="urn:schemas-microsoft-com:office:smarttags" w:element="place">
        <w:smartTag w:uri="urn:schemas-microsoft-com:office:smarttags" w:element="City">
          <w:r>
            <w:rPr>
              <w:b/>
            </w:rPr>
            <w:t>Bangor</w:t>
          </w:r>
        </w:smartTag>
        <w:r>
          <w:rPr>
            <w:b/>
          </w:rPr>
          <w:t xml:space="preserve"> </w:t>
        </w:r>
        <w:smartTag w:uri="urn:schemas-microsoft-com:office:smarttags" w:element="State">
          <w:r>
            <w:rPr>
              <w:b/>
            </w:rPr>
            <w:t>Maine</w:t>
          </w:r>
        </w:smartTag>
        <w:r>
          <w:rPr>
            <w:b/>
          </w:rPr>
          <w:t xml:space="preserve"> </w:t>
        </w:r>
        <w:smartTag w:uri="urn:schemas-microsoft-com:office:smarttags" w:element="PostalCode">
          <w:r>
            <w:rPr>
              <w:b/>
            </w:rPr>
            <w:t>04441</w:t>
          </w:r>
        </w:smartTag>
      </w:smartTag>
    </w:p>
    <w:p w14:paraId="52866F87" w14:textId="77777777" w:rsidR="003F463D" w:rsidRDefault="003F463D">
      <w:pPr>
        <w:rPr>
          <w:b/>
        </w:rPr>
      </w:pPr>
    </w:p>
    <w:p w14:paraId="0A717419" w14:textId="7F825FC4" w:rsidR="003F463D" w:rsidRDefault="00E9524B">
      <w:pPr>
        <w:rPr>
          <w:b/>
        </w:rPr>
      </w:pPr>
      <w:r>
        <w:rPr>
          <w:b/>
        </w:rPr>
        <w:t xml:space="preserve">Corrections </w:t>
      </w:r>
      <w:r w:rsidR="0031103A">
        <w:rPr>
          <w:b/>
        </w:rPr>
        <w:t>in</w:t>
      </w:r>
      <w:r>
        <w:rPr>
          <w:b/>
        </w:rPr>
        <w:t xml:space="preserve"> </w:t>
      </w:r>
      <w:r w:rsidR="00D27984">
        <w:rPr>
          <w:b/>
        </w:rPr>
        <w:t>the</w:t>
      </w:r>
      <w:r>
        <w:rPr>
          <w:b/>
        </w:rPr>
        <w:t xml:space="preserve"> </w:t>
      </w:r>
      <w:r w:rsidR="00B637F4">
        <w:rPr>
          <w:b/>
        </w:rPr>
        <w:t>Criminal Justice</w:t>
      </w:r>
      <w:r w:rsidR="00D27984">
        <w:rPr>
          <w:b/>
        </w:rPr>
        <w:t xml:space="preserve"> System</w:t>
      </w:r>
    </w:p>
    <w:p w14:paraId="3D7FA5B2" w14:textId="15AF072A" w:rsidR="003F463D" w:rsidRDefault="00B637F4">
      <w:pPr>
        <w:rPr>
          <w:b/>
        </w:rPr>
      </w:pPr>
      <w:r>
        <w:rPr>
          <w:b/>
        </w:rPr>
        <w:t>LE</w:t>
      </w:r>
      <w:r w:rsidR="003F463D">
        <w:rPr>
          <w:b/>
        </w:rPr>
        <w:t xml:space="preserve"> </w:t>
      </w:r>
      <w:r w:rsidR="00853D1B">
        <w:rPr>
          <w:b/>
        </w:rPr>
        <w:t>2</w:t>
      </w:r>
      <w:r w:rsidR="0031103A">
        <w:rPr>
          <w:b/>
        </w:rPr>
        <w:t>25</w:t>
      </w:r>
    </w:p>
    <w:p w14:paraId="6504637F" w14:textId="6D53CFF3" w:rsidR="003F463D" w:rsidRDefault="00C0774D">
      <w:pPr>
        <w:rPr>
          <w:b/>
        </w:rPr>
      </w:pPr>
      <w:r>
        <w:rPr>
          <w:b/>
        </w:rPr>
        <w:t xml:space="preserve">Mod </w:t>
      </w:r>
      <w:r w:rsidR="0031103A">
        <w:rPr>
          <w:b/>
        </w:rPr>
        <w:t>2</w:t>
      </w:r>
      <w:r w:rsidR="00DA73FC">
        <w:rPr>
          <w:b/>
        </w:rPr>
        <w:t xml:space="preserve"> </w:t>
      </w:r>
      <w:r w:rsidR="0031103A">
        <w:rPr>
          <w:b/>
        </w:rPr>
        <w:t>10/29/18-12/21/18</w:t>
      </w:r>
      <w:r w:rsidR="00361E40">
        <w:rPr>
          <w:b/>
        </w:rPr>
        <w:t xml:space="preserve">; </w:t>
      </w:r>
      <w:r w:rsidR="00E9524B">
        <w:rPr>
          <w:b/>
        </w:rPr>
        <w:t xml:space="preserve">Monday and Wednesday </w:t>
      </w:r>
      <w:r w:rsidR="0031103A">
        <w:rPr>
          <w:b/>
        </w:rPr>
        <w:t>1:</w:t>
      </w:r>
      <w:r w:rsidR="00E56630">
        <w:rPr>
          <w:b/>
        </w:rPr>
        <w:t>35</w:t>
      </w:r>
      <w:bookmarkStart w:id="0" w:name="_GoBack"/>
      <w:bookmarkEnd w:id="0"/>
      <w:r w:rsidR="0031103A">
        <w:rPr>
          <w:b/>
        </w:rPr>
        <w:t>-4:10</w:t>
      </w:r>
      <w:r>
        <w:rPr>
          <w:b/>
        </w:rPr>
        <w:t>P</w:t>
      </w:r>
      <w:r w:rsidR="00B637F4">
        <w:rPr>
          <w:b/>
        </w:rPr>
        <w:t>M</w:t>
      </w:r>
    </w:p>
    <w:p w14:paraId="7469E410" w14:textId="77777777" w:rsidR="003F463D" w:rsidRDefault="003F463D">
      <w:pPr>
        <w:rPr>
          <w:b/>
        </w:rPr>
      </w:pPr>
      <w:r>
        <w:rPr>
          <w:b/>
        </w:rPr>
        <w:t>Instructor: Boyd A. Kronholm, MS, LSW</w:t>
      </w:r>
    </w:p>
    <w:p w14:paraId="1D5F2D5B" w14:textId="153B364B" w:rsidR="003F463D" w:rsidRDefault="003F463D">
      <w:pPr>
        <w:rPr>
          <w:b/>
        </w:rPr>
      </w:pPr>
      <w:r>
        <w:rPr>
          <w:b/>
        </w:rPr>
        <w:t xml:space="preserve">Contact Info: Cell </w:t>
      </w:r>
      <w:r w:rsidR="0031103A">
        <w:rPr>
          <w:b/>
        </w:rPr>
        <w:t>949-4799</w:t>
      </w:r>
      <w:r>
        <w:rPr>
          <w:b/>
        </w:rPr>
        <w:t xml:space="preserve">; E-mail </w:t>
      </w:r>
      <w:hyperlink r:id="rId5" w:history="1">
        <w:r w:rsidRPr="00166D12">
          <w:rPr>
            <w:rStyle w:val="Hyperlink"/>
            <w:b/>
          </w:rPr>
          <w:t>bkronholm@bealcollege.edu</w:t>
        </w:r>
      </w:hyperlink>
    </w:p>
    <w:p w14:paraId="675BB321" w14:textId="77777777" w:rsidR="003F463D" w:rsidRDefault="003F463D">
      <w:pPr>
        <w:rPr>
          <w:b/>
        </w:rPr>
      </w:pPr>
      <w:r>
        <w:rPr>
          <w:b/>
        </w:rPr>
        <w:t>Office Hours: By appointment</w:t>
      </w:r>
    </w:p>
    <w:p w14:paraId="7ED45F30" w14:textId="77777777" w:rsidR="00C0774D" w:rsidRDefault="00C0774D">
      <w:pPr>
        <w:rPr>
          <w:b/>
        </w:rPr>
      </w:pPr>
    </w:p>
    <w:p w14:paraId="3454BB02" w14:textId="0D323D4A" w:rsidR="00796A25" w:rsidRDefault="003F463D" w:rsidP="003F463D">
      <w:pPr>
        <w:rPr>
          <w:b/>
        </w:rPr>
      </w:pPr>
      <w:r>
        <w:rPr>
          <w:b/>
        </w:rPr>
        <w:t xml:space="preserve">Text:  </w:t>
      </w:r>
      <w:r w:rsidR="00796A25">
        <w:rPr>
          <w:b/>
        </w:rPr>
        <w:tab/>
      </w:r>
      <w:r w:rsidR="00E9524B">
        <w:rPr>
          <w:b/>
        </w:rPr>
        <w:t xml:space="preserve">Allen, Harry E., </w:t>
      </w:r>
      <w:proofErr w:type="spellStart"/>
      <w:r w:rsidR="00E9524B">
        <w:rPr>
          <w:b/>
        </w:rPr>
        <w:t>Latessa</w:t>
      </w:r>
      <w:proofErr w:type="spellEnd"/>
      <w:r w:rsidR="00E9524B">
        <w:rPr>
          <w:b/>
        </w:rPr>
        <w:t xml:space="preserve">, Edward J., Ponder, Bruce </w:t>
      </w:r>
      <w:proofErr w:type="gramStart"/>
      <w:r w:rsidR="00E9524B">
        <w:rPr>
          <w:b/>
        </w:rPr>
        <w:t>S..</w:t>
      </w:r>
      <w:proofErr w:type="gramEnd"/>
      <w:r w:rsidR="00796A25">
        <w:rPr>
          <w:b/>
        </w:rPr>
        <w:t xml:space="preserve"> </w:t>
      </w:r>
      <w:r w:rsidR="00E9524B">
        <w:rPr>
          <w:b/>
          <w:i/>
        </w:rPr>
        <w:t>Corrections in America- An Introduction (</w:t>
      </w:r>
      <w:r w:rsidR="0031103A">
        <w:rPr>
          <w:b/>
          <w:i/>
        </w:rPr>
        <w:t>Fourteenth</w:t>
      </w:r>
      <w:r w:rsidR="00E9524B">
        <w:rPr>
          <w:b/>
          <w:i/>
        </w:rPr>
        <w:t xml:space="preserve"> Edition</w:t>
      </w:r>
      <w:r w:rsidR="00B637F4">
        <w:rPr>
          <w:b/>
          <w:i/>
        </w:rPr>
        <w:t>)</w:t>
      </w:r>
      <w:r w:rsidR="00B637F4">
        <w:rPr>
          <w:b/>
        </w:rPr>
        <w:t xml:space="preserve">, </w:t>
      </w:r>
      <w:r w:rsidR="00E9524B">
        <w:rPr>
          <w:b/>
        </w:rPr>
        <w:t>Prentice Hall, Upper Saddle River, NJ, 2010</w:t>
      </w:r>
    </w:p>
    <w:p w14:paraId="0D709E59" w14:textId="77777777" w:rsidR="00C0774D" w:rsidRDefault="00C0774D" w:rsidP="003F463D">
      <w:pPr>
        <w:rPr>
          <w:b/>
        </w:rPr>
      </w:pPr>
    </w:p>
    <w:p w14:paraId="3477840A" w14:textId="0B6AAA84" w:rsidR="00E9524B" w:rsidRPr="00E9524B" w:rsidRDefault="00F47C93" w:rsidP="00E9524B">
      <w:pPr>
        <w:autoSpaceDE w:val="0"/>
        <w:autoSpaceDN w:val="0"/>
        <w:adjustRightInd w:val="0"/>
        <w:rPr>
          <w:rFonts w:ascii="Arial" w:hAnsi="Arial" w:cs="Arial"/>
          <w:color w:val="231F20"/>
        </w:rPr>
      </w:pPr>
      <w:r>
        <w:rPr>
          <w:b/>
        </w:rPr>
        <w:t>Course Description</w:t>
      </w:r>
      <w:r w:rsidRPr="00F47C93">
        <w:rPr>
          <w:b/>
        </w:rPr>
        <w:t>:</w:t>
      </w:r>
      <w:r w:rsidR="00E9524B" w:rsidRPr="00E9524B">
        <w:rPr>
          <w:rFonts w:ascii="Arial" w:hAnsi="Arial" w:cs="Arial"/>
          <w:color w:val="231F20"/>
          <w:sz w:val="18"/>
          <w:szCs w:val="18"/>
        </w:rPr>
        <w:t xml:space="preserve"> </w:t>
      </w:r>
      <w:r w:rsidR="0031103A">
        <w:t xml:space="preserve">This course will examine the essential role of corrections in the criminal justice system. The course covers the history and evolution of American corrections, the levels of corrections and facilities, sentencing laws and guidelines, modern day parole and probation, the history and status of the death penalty in America. </w:t>
      </w:r>
    </w:p>
    <w:p w14:paraId="681146F3" w14:textId="77777777" w:rsidR="00D33705" w:rsidRDefault="00D33705" w:rsidP="003F463D">
      <w:pPr>
        <w:rPr>
          <w:rFonts w:cs="Arial"/>
          <w:color w:val="000000"/>
        </w:rPr>
      </w:pPr>
    </w:p>
    <w:p w14:paraId="4FAC8445" w14:textId="77777777" w:rsidR="0031103A" w:rsidRDefault="00D33705" w:rsidP="0031103A">
      <w:pPr>
        <w:ind w:left="2880" w:hanging="2880"/>
        <w:rPr>
          <w:rFonts w:cs="Arial"/>
          <w:b/>
          <w:color w:val="000000"/>
        </w:rPr>
      </w:pPr>
      <w:r>
        <w:rPr>
          <w:rFonts w:cs="Arial"/>
          <w:b/>
          <w:color w:val="000000"/>
        </w:rPr>
        <w:t xml:space="preserve">Course Expectations: </w:t>
      </w:r>
      <w:r w:rsidR="0031103A">
        <w:rPr>
          <w:rFonts w:cs="Arial"/>
          <w:b/>
          <w:color w:val="000000"/>
        </w:rPr>
        <w:tab/>
      </w:r>
    </w:p>
    <w:p w14:paraId="7579C88D" w14:textId="1D3CD3AB" w:rsidR="0031103A" w:rsidRPr="0088098C" w:rsidRDefault="00D33705" w:rsidP="0088098C">
      <w:pPr>
        <w:numPr>
          <w:ilvl w:val="0"/>
          <w:numId w:val="1"/>
        </w:numPr>
        <w:rPr>
          <w:rFonts w:cs="Arial"/>
          <w:b/>
          <w:color w:val="000000"/>
        </w:rPr>
      </w:pPr>
      <w:r>
        <w:rPr>
          <w:rFonts w:cs="Arial"/>
          <w:color w:val="000000"/>
        </w:rPr>
        <w:t xml:space="preserve">Students will be expected to have read all assigned readings </w:t>
      </w:r>
      <w:r w:rsidRPr="00674645">
        <w:rPr>
          <w:rFonts w:cs="Arial"/>
          <w:b/>
          <w:i/>
          <w:color w:val="000000"/>
        </w:rPr>
        <w:t>prior</w:t>
      </w:r>
      <w:r>
        <w:rPr>
          <w:rFonts w:cs="Arial"/>
          <w:color w:val="000000"/>
        </w:rPr>
        <w:t xml:space="preserve"> </w:t>
      </w:r>
      <w:r w:rsidR="0031103A">
        <w:rPr>
          <w:rFonts w:cs="Arial"/>
          <w:color w:val="000000"/>
        </w:rPr>
        <w:t>t</w:t>
      </w:r>
      <w:r>
        <w:rPr>
          <w:rFonts w:cs="Arial"/>
          <w:color w:val="000000"/>
        </w:rPr>
        <w:t xml:space="preserve">o class </w:t>
      </w:r>
    </w:p>
    <w:p w14:paraId="57E8E2F1" w14:textId="1EC8331F" w:rsidR="0088098C" w:rsidRPr="0088098C" w:rsidRDefault="0088098C" w:rsidP="0088098C">
      <w:pPr>
        <w:numPr>
          <w:ilvl w:val="0"/>
          <w:numId w:val="1"/>
        </w:numPr>
        <w:rPr>
          <w:rFonts w:cs="Arial"/>
          <w:color w:val="000000"/>
        </w:rPr>
      </w:pPr>
      <w:r>
        <w:rPr>
          <w:rFonts w:cs="Arial"/>
          <w:color w:val="000000"/>
        </w:rPr>
        <w:t>C</w:t>
      </w:r>
      <w:r w:rsidRPr="0088098C">
        <w:rPr>
          <w:rFonts w:cs="Arial"/>
          <w:color w:val="000000"/>
        </w:rPr>
        <w:t xml:space="preserve">ome to class prepared to engage in discussion regarding the </w:t>
      </w:r>
      <w:r>
        <w:rPr>
          <w:rFonts w:cs="Arial"/>
          <w:color w:val="000000"/>
        </w:rPr>
        <w:t>reading.</w:t>
      </w:r>
    </w:p>
    <w:p w14:paraId="41910C81" w14:textId="1D3014C7" w:rsidR="0088098C" w:rsidRDefault="0088098C" w:rsidP="0088098C">
      <w:pPr>
        <w:numPr>
          <w:ilvl w:val="0"/>
          <w:numId w:val="1"/>
        </w:numPr>
        <w:rPr>
          <w:rFonts w:cs="Arial"/>
          <w:color w:val="000000"/>
        </w:rPr>
      </w:pPr>
      <w:r w:rsidRPr="0088098C">
        <w:rPr>
          <w:rFonts w:cs="Arial"/>
          <w:color w:val="000000"/>
        </w:rPr>
        <w:t>All materials covered may be on quizzes</w:t>
      </w:r>
    </w:p>
    <w:p w14:paraId="5899E365" w14:textId="7CE117F9" w:rsidR="0088098C" w:rsidRDefault="0088098C" w:rsidP="0088098C">
      <w:pPr>
        <w:numPr>
          <w:ilvl w:val="0"/>
          <w:numId w:val="1"/>
        </w:numPr>
        <w:rPr>
          <w:rFonts w:cs="Arial"/>
          <w:color w:val="000000"/>
        </w:rPr>
      </w:pPr>
      <w:r w:rsidRPr="0088098C">
        <w:rPr>
          <w:rFonts w:cs="Arial"/>
          <w:color w:val="000000"/>
        </w:rPr>
        <w:t>Cell phones will be turned off or silent.</w:t>
      </w:r>
    </w:p>
    <w:p w14:paraId="6261940E" w14:textId="6C7F8A41" w:rsidR="0088098C" w:rsidRDefault="0088098C" w:rsidP="0088098C">
      <w:pPr>
        <w:numPr>
          <w:ilvl w:val="0"/>
          <w:numId w:val="1"/>
        </w:numPr>
        <w:rPr>
          <w:rFonts w:cs="Arial"/>
          <w:color w:val="000000"/>
        </w:rPr>
      </w:pPr>
      <w:r w:rsidRPr="0088098C">
        <w:rPr>
          <w:rFonts w:cs="Arial"/>
          <w:color w:val="000000"/>
        </w:rPr>
        <w:t>Be on time for class</w:t>
      </w:r>
    </w:p>
    <w:p w14:paraId="73E7DB8B" w14:textId="2EAE6A33" w:rsidR="0088098C" w:rsidRDefault="0088098C" w:rsidP="0088098C">
      <w:pPr>
        <w:numPr>
          <w:ilvl w:val="0"/>
          <w:numId w:val="1"/>
        </w:numPr>
        <w:rPr>
          <w:rFonts w:cs="Arial"/>
          <w:color w:val="000000"/>
        </w:rPr>
      </w:pPr>
      <w:r>
        <w:rPr>
          <w:rFonts w:cs="Arial"/>
          <w:color w:val="000000"/>
        </w:rPr>
        <w:t>A</w:t>
      </w:r>
      <w:r w:rsidRPr="0088098C">
        <w:rPr>
          <w:rFonts w:cs="Arial"/>
          <w:color w:val="000000"/>
        </w:rPr>
        <w:t>void side conversations</w:t>
      </w:r>
    </w:p>
    <w:p w14:paraId="742CFF9D" w14:textId="699BDD6A" w:rsidR="0088098C" w:rsidRDefault="0088098C" w:rsidP="0088098C">
      <w:pPr>
        <w:numPr>
          <w:ilvl w:val="0"/>
          <w:numId w:val="1"/>
        </w:numPr>
        <w:rPr>
          <w:rFonts w:cs="Arial"/>
          <w:color w:val="000000"/>
        </w:rPr>
      </w:pPr>
      <w:r w:rsidRPr="0088098C">
        <w:rPr>
          <w:rFonts w:cs="Arial"/>
          <w:color w:val="000000"/>
        </w:rPr>
        <w:t>Respect for all points of</w:t>
      </w:r>
      <w:r>
        <w:rPr>
          <w:rFonts w:cs="Arial"/>
          <w:color w:val="000000"/>
        </w:rPr>
        <w:t xml:space="preserve"> </w:t>
      </w:r>
      <w:r w:rsidRPr="0088098C">
        <w:rPr>
          <w:rFonts w:cs="Arial"/>
          <w:color w:val="000000"/>
        </w:rPr>
        <w:t>view will be tolerated</w:t>
      </w:r>
    </w:p>
    <w:p w14:paraId="1B8A17C8" w14:textId="23149E1F" w:rsidR="0088098C" w:rsidRDefault="0088098C" w:rsidP="0088098C">
      <w:pPr>
        <w:numPr>
          <w:ilvl w:val="0"/>
          <w:numId w:val="1"/>
        </w:numPr>
        <w:rPr>
          <w:rFonts w:cs="Arial"/>
          <w:color w:val="000000"/>
        </w:rPr>
      </w:pPr>
      <w:r w:rsidRPr="0088098C">
        <w:rPr>
          <w:rFonts w:cs="Arial"/>
          <w:color w:val="000000"/>
        </w:rPr>
        <w:t>Breaks will be at the instructor’s discretion</w:t>
      </w:r>
    </w:p>
    <w:p w14:paraId="6902D0F1" w14:textId="5C672993" w:rsidR="0088098C" w:rsidRDefault="0088098C" w:rsidP="0088098C">
      <w:pPr>
        <w:numPr>
          <w:ilvl w:val="0"/>
          <w:numId w:val="1"/>
        </w:numPr>
        <w:rPr>
          <w:rFonts w:cs="Arial"/>
          <w:color w:val="000000"/>
        </w:rPr>
      </w:pPr>
      <w:r w:rsidRPr="0088098C">
        <w:rPr>
          <w:rFonts w:cs="Arial"/>
          <w:color w:val="000000"/>
        </w:rPr>
        <w:t>Laptops used for note taking only</w:t>
      </w:r>
    </w:p>
    <w:p w14:paraId="7CB2D3F3" w14:textId="09D3C873" w:rsidR="00A55FAF" w:rsidRPr="0088098C" w:rsidRDefault="00A55FAF" w:rsidP="0088098C">
      <w:pPr>
        <w:numPr>
          <w:ilvl w:val="0"/>
          <w:numId w:val="1"/>
        </w:numPr>
        <w:rPr>
          <w:rFonts w:cs="Arial"/>
          <w:color w:val="000000"/>
        </w:rPr>
      </w:pPr>
      <w:r>
        <w:rPr>
          <w:rFonts w:cs="Arial"/>
          <w:color w:val="000000"/>
        </w:rPr>
        <w:t>Work will not be accepted electronically</w:t>
      </w:r>
    </w:p>
    <w:p w14:paraId="01F5B965" w14:textId="7404A7A9" w:rsidR="0088098C" w:rsidRDefault="00D33705" w:rsidP="0088098C">
      <w:pPr>
        <w:ind w:left="1440" w:hanging="1440"/>
        <w:rPr>
          <w:rFonts w:cs="Arial"/>
          <w:color w:val="000000"/>
        </w:rPr>
      </w:pPr>
      <w:r>
        <w:rPr>
          <w:rFonts w:cs="Arial"/>
          <w:color w:val="000000"/>
        </w:rPr>
        <w:t xml:space="preserve"> </w:t>
      </w:r>
    </w:p>
    <w:p w14:paraId="2B39D84A" w14:textId="77777777" w:rsidR="000B6B5C" w:rsidRPr="000B6B5C" w:rsidRDefault="000B6B5C" w:rsidP="000B6B5C">
      <w:pPr>
        <w:ind w:left="1440" w:hanging="1440"/>
        <w:rPr>
          <w:rFonts w:cs="Arial"/>
          <w:b/>
          <w:color w:val="000000"/>
        </w:rPr>
      </w:pPr>
      <w:r w:rsidRPr="000B6B5C">
        <w:rPr>
          <w:rFonts w:cs="Arial"/>
          <w:b/>
          <w:color w:val="000000"/>
        </w:rPr>
        <w:t xml:space="preserve">Student Learning Outcomes: </w:t>
      </w:r>
    </w:p>
    <w:p w14:paraId="652B5CF5" w14:textId="77777777" w:rsidR="000B6B5C" w:rsidRPr="000B6B5C" w:rsidRDefault="000B6B5C" w:rsidP="000B6B5C">
      <w:pPr>
        <w:ind w:left="1440" w:hanging="1440"/>
        <w:rPr>
          <w:rFonts w:cs="Arial"/>
          <w:color w:val="000000"/>
        </w:rPr>
      </w:pPr>
      <w:r w:rsidRPr="000B6B5C">
        <w:rPr>
          <w:rFonts w:cs="Arial"/>
          <w:color w:val="000000"/>
        </w:rPr>
        <w:t>Upon successful completion of this course, students will know:</w:t>
      </w:r>
    </w:p>
    <w:p w14:paraId="4B9A072F" w14:textId="0405DE9A" w:rsidR="000B6B5C" w:rsidRPr="000B6B5C" w:rsidRDefault="000B6B5C" w:rsidP="000B6B5C">
      <w:pPr>
        <w:ind w:left="1440" w:hanging="720"/>
        <w:rPr>
          <w:rFonts w:cs="Arial"/>
          <w:color w:val="000000"/>
        </w:rPr>
      </w:pPr>
      <w:r w:rsidRPr="000B6B5C">
        <w:rPr>
          <w:rFonts w:cs="Arial"/>
          <w:color w:val="000000"/>
        </w:rPr>
        <w:t>•The history and evolution of American corrections</w:t>
      </w:r>
    </w:p>
    <w:p w14:paraId="6F126A4B" w14:textId="703975A9" w:rsidR="000B6B5C" w:rsidRPr="000B6B5C" w:rsidRDefault="000B6B5C" w:rsidP="000B6B5C">
      <w:pPr>
        <w:ind w:left="1440" w:hanging="720"/>
        <w:rPr>
          <w:rFonts w:cs="Arial"/>
          <w:color w:val="000000"/>
        </w:rPr>
      </w:pPr>
      <w:r w:rsidRPr="000B6B5C">
        <w:rPr>
          <w:rFonts w:cs="Arial"/>
          <w:color w:val="000000"/>
        </w:rPr>
        <w:t>•The different levels of corrections and facilities</w:t>
      </w:r>
    </w:p>
    <w:p w14:paraId="30849F61" w14:textId="6763CBAE" w:rsidR="000B6B5C" w:rsidRPr="000B6B5C" w:rsidRDefault="000B6B5C" w:rsidP="000B6B5C">
      <w:pPr>
        <w:ind w:left="1440" w:hanging="720"/>
        <w:rPr>
          <w:rFonts w:cs="Arial"/>
          <w:color w:val="000000"/>
        </w:rPr>
      </w:pPr>
      <w:r w:rsidRPr="000B6B5C">
        <w:rPr>
          <w:rFonts w:cs="Arial"/>
          <w:color w:val="000000"/>
        </w:rPr>
        <w:t>•Sentencing laws and guidelines</w:t>
      </w:r>
    </w:p>
    <w:p w14:paraId="6AE327E0" w14:textId="7A89B2A4" w:rsidR="000B6B5C" w:rsidRPr="000B6B5C" w:rsidRDefault="000B6B5C" w:rsidP="000B6B5C">
      <w:pPr>
        <w:ind w:left="1440" w:hanging="720"/>
        <w:rPr>
          <w:rFonts w:cs="Arial"/>
          <w:color w:val="000000"/>
        </w:rPr>
      </w:pPr>
      <w:r w:rsidRPr="000B6B5C">
        <w:rPr>
          <w:rFonts w:cs="Arial"/>
          <w:color w:val="000000"/>
        </w:rPr>
        <w:t>•Modern day parole and probation</w:t>
      </w:r>
    </w:p>
    <w:p w14:paraId="4650B454" w14:textId="7885D4FB" w:rsidR="00D33705" w:rsidRPr="00853D1B" w:rsidRDefault="000B6B5C" w:rsidP="00853D1B">
      <w:pPr>
        <w:ind w:left="1440" w:hanging="720"/>
        <w:rPr>
          <w:rFonts w:cs="Arial"/>
          <w:color w:val="000000"/>
        </w:rPr>
      </w:pPr>
      <w:r w:rsidRPr="000B6B5C">
        <w:rPr>
          <w:rFonts w:cs="Arial"/>
          <w:color w:val="000000"/>
        </w:rPr>
        <w:t>•</w:t>
      </w:r>
      <w:r>
        <w:rPr>
          <w:rFonts w:cs="Arial"/>
          <w:color w:val="000000"/>
        </w:rPr>
        <w:t>T</w:t>
      </w:r>
      <w:r w:rsidRPr="000B6B5C">
        <w:rPr>
          <w:rFonts w:cs="Arial"/>
          <w:color w:val="000000"/>
        </w:rPr>
        <w:t>he history and status of the death penalty in America</w:t>
      </w:r>
    </w:p>
    <w:p w14:paraId="4E1A312C" w14:textId="77777777" w:rsidR="00C0774D" w:rsidRDefault="00C0774D" w:rsidP="003F463D">
      <w:pPr>
        <w:rPr>
          <w:rFonts w:cs="Arial"/>
          <w:color w:val="000000"/>
        </w:rPr>
      </w:pPr>
    </w:p>
    <w:p w14:paraId="5DDD49FC" w14:textId="77777777" w:rsidR="000F178E" w:rsidRDefault="000F178E" w:rsidP="00DE1708">
      <w:r>
        <w:rPr>
          <w:b/>
        </w:rPr>
        <w:t xml:space="preserve">Attendance: </w:t>
      </w:r>
      <w:r>
        <w:t xml:space="preserve">Please refer to </w:t>
      </w:r>
      <w:smartTag w:uri="urn:schemas-microsoft-com:office:smarttags" w:element="place">
        <w:smartTag w:uri="urn:schemas-microsoft-com:office:smarttags" w:element="PlaceName">
          <w:r>
            <w:t>Beal</w:t>
          </w:r>
        </w:smartTag>
        <w:r>
          <w:t xml:space="preserve"> </w:t>
        </w:r>
        <w:smartTag w:uri="urn:schemas-microsoft-com:office:smarttags" w:element="PlaceType">
          <w:r>
            <w:t>College</w:t>
          </w:r>
        </w:smartTag>
      </w:smartTag>
      <w:r>
        <w:t xml:space="preserve">’s catalog for this policy.  There will be material covered during class that is not in your text.  You will be responsible for this material and may be tested over it. </w:t>
      </w:r>
      <w:r w:rsidRPr="000141CC">
        <w:rPr>
          <w:b/>
          <w:i/>
          <w:u w:val="single"/>
        </w:rPr>
        <w:t>Attendance is very important.</w:t>
      </w:r>
      <w:r>
        <w:t xml:space="preserve"> </w:t>
      </w:r>
    </w:p>
    <w:p w14:paraId="0D554941" w14:textId="77777777" w:rsidR="000F178E" w:rsidRDefault="000F178E" w:rsidP="00A55FAF"/>
    <w:p w14:paraId="1BE7FBF0" w14:textId="77777777" w:rsidR="000F178E" w:rsidRDefault="000F178E" w:rsidP="000F178E">
      <w:pPr>
        <w:ind w:left="1440" w:hanging="1440"/>
      </w:pPr>
      <w:r>
        <w:rPr>
          <w:b/>
        </w:rPr>
        <w:lastRenderedPageBreak/>
        <w:t xml:space="preserve">Special Concerns: </w:t>
      </w:r>
      <w:r>
        <w:t xml:space="preserve">Please refer to </w:t>
      </w:r>
      <w:smartTag w:uri="urn:schemas-microsoft-com:office:smarttags" w:element="place">
        <w:smartTag w:uri="urn:schemas-microsoft-com:office:smarttags" w:element="PlaceName">
          <w:r>
            <w:t>Beal</w:t>
          </w:r>
        </w:smartTag>
        <w:r>
          <w:t xml:space="preserve"> </w:t>
        </w:r>
        <w:smartTag w:uri="urn:schemas-microsoft-com:office:smarttags" w:element="PlaceType">
          <w:r>
            <w:t>College</w:t>
          </w:r>
        </w:smartTag>
      </w:smartTag>
      <w:r>
        <w:t>’s catalog for information regarding this.</w:t>
      </w:r>
    </w:p>
    <w:p w14:paraId="38B472FD" w14:textId="77777777" w:rsidR="009D02D3" w:rsidRPr="009D02D3" w:rsidRDefault="009D02D3" w:rsidP="0088098C">
      <w:pPr>
        <w:rPr>
          <w:b/>
        </w:rPr>
      </w:pPr>
      <w:r>
        <w:t xml:space="preserve"> </w:t>
      </w:r>
      <w:r>
        <w:rPr>
          <w:b/>
        </w:rPr>
        <w:t xml:space="preserve"> </w:t>
      </w:r>
    </w:p>
    <w:p w14:paraId="7DAC2DBF" w14:textId="10BF6937" w:rsidR="00D33705" w:rsidRDefault="00D33705" w:rsidP="003F463D">
      <w:pPr>
        <w:rPr>
          <w:rFonts w:cs="Arial"/>
          <w:color w:val="000000"/>
        </w:rPr>
      </w:pPr>
      <w:r>
        <w:rPr>
          <w:rFonts w:cs="Arial"/>
          <w:b/>
          <w:color w:val="000000"/>
        </w:rPr>
        <w:t>Schedule:</w:t>
      </w:r>
      <w:r w:rsidR="005611FB">
        <w:rPr>
          <w:rFonts w:cs="Arial"/>
          <w:b/>
          <w:color w:val="000000"/>
        </w:rPr>
        <w:t xml:space="preserve"> </w:t>
      </w:r>
      <w:r w:rsidR="005611FB">
        <w:rPr>
          <w:rFonts w:cs="Arial"/>
          <w:color w:val="000000"/>
        </w:rPr>
        <w:t>This is a tentative schedule and is subject to change.  All changes will be made known to the class.  Additional assignments and readings may be given.</w:t>
      </w:r>
    </w:p>
    <w:p w14:paraId="1A3421D9" w14:textId="5D034484" w:rsidR="000B6B5C" w:rsidRDefault="000B6B5C" w:rsidP="003F463D">
      <w:pPr>
        <w:rPr>
          <w:rFonts w:cs="Arial"/>
          <w:color w:val="000000"/>
        </w:rPr>
      </w:pPr>
    </w:p>
    <w:p w14:paraId="61686F1E" w14:textId="7E7BB2B4" w:rsidR="000B6B5C" w:rsidRDefault="000B6B5C" w:rsidP="003F463D">
      <w:pPr>
        <w:rPr>
          <w:rFonts w:cs="Arial"/>
          <w:color w:val="000000"/>
        </w:rPr>
      </w:pPr>
    </w:p>
    <w:p w14:paraId="5BDA38CA" w14:textId="7C9D2579" w:rsidR="000B6B5C" w:rsidRDefault="000B6B5C" w:rsidP="003F463D">
      <w:pPr>
        <w:rPr>
          <w:rFonts w:cs="Arial"/>
          <w:b/>
          <w:color w:val="000000"/>
        </w:rPr>
      </w:pPr>
      <w:r>
        <w:rPr>
          <w:rFonts w:cs="Arial"/>
          <w:b/>
          <w:color w:val="000000"/>
        </w:rPr>
        <w:t>DATE</w:t>
      </w:r>
      <w:r>
        <w:rPr>
          <w:rFonts w:cs="Arial"/>
          <w:b/>
          <w:color w:val="000000"/>
        </w:rPr>
        <w:tab/>
      </w:r>
      <w:r>
        <w:rPr>
          <w:rFonts w:cs="Arial"/>
          <w:b/>
          <w:color w:val="000000"/>
        </w:rPr>
        <w:tab/>
        <w:t>TOPIC</w:t>
      </w:r>
      <w:r>
        <w:rPr>
          <w:rFonts w:cs="Arial"/>
          <w:b/>
          <w:color w:val="000000"/>
        </w:rPr>
        <w:tab/>
      </w:r>
      <w:r>
        <w:rPr>
          <w:rFonts w:cs="Arial"/>
          <w:b/>
          <w:color w:val="000000"/>
        </w:rPr>
        <w:tab/>
      </w:r>
      <w:r>
        <w:rPr>
          <w:rFonts w:cs="Arial"/>
          <w:b/>
          <w:color w:val="000000"/>
        </w:rPr>
        <w:tab/>
      </w:r>
      <w:r w:rsidR="00F64929">
        <w:rPr>
          <w:rFonts w:cs="Arial"/>
          <w:b/>
          <w:color w:val="000000"/>
        </w:rPr>
        <w:tab/>
      </w:r>
      <w:r>
        <w:rPr>
          <w:rFonts w:cs="Arial"/>
          <w:b/>
          <w:color w:val="000000"/>
        </w:rPr>
        <w:t>ASSIGNMNET</w:t>
      </w:r>
    </w:p>
    <w:p w14:paraId="0A3E22BB" w14:textId="35CF5E76" w:rsidR="000B6B5C" w:rsidRDefault="000B6B5C" w:rsidP="003F463D">
      <w:pPr>
        <w:rPr>
          <w:rFonts w:cs="Arial"/>
          <w:color w:val="000000"/>
        </w:rPr>
      </w:pPr>
      <w:r>
        <w:rPr>
          <w:rFonts w:cs="Arial"/>
          <w:color w:val="000000"/>
        </w:rPr>
        <w:t>10/29</w:t>
      </w:r>
      <w:r>
        <w:rPr>
          <w:rFonts w:cs="Arial"/>
          <w:color w:val="000000"/>
        </w:rPr>
        <w:tab/>
      </w:r>
      <w:r>
        <w:rPr>
          <w:rFonts w:cs="Arial"/>
          <w:color w:val="000000"/>
        </w:rPr>
        <w:tab/>
        <w:t>Introductions</w:t>
      </w:r>
      <w:r>
        <w:rPr>
          <w:rFonts w:cs="Arial"/>
          <w:color w:val="000000"/>
        </w:rPr>
        <w:tab/>
      </w:r>
      <w:r>
        <w:rPr>
          <w:rFonts w:cs="Arial"/>
          <w:color w:val="000000"/>
        </w:rPr>
        <w:tab/>
      </w:r>
      <w:r>
        <w:rPr>
          <w:rFonts w:cs="Arial"/>
          <w:color w:val="000000"/>
        </w:rPr>
        <w:tab/>
      </w:r>
      <w:r w:rsidR="00F64929">
        <w:rPr>
          <w:rFonts w:cs="Arial"/>
          <w:color w:val="000000"/>
        </w:rPr>
        <w:tab/>
      </w:r>
      <w:r>
        <w:rPr>
          <w:rFonts w:cs="Arial"/>
          <w:color w:val="000000"/>
        </w:rPr>
        <w:t>Chapters 1-</w:t>
      </w:r>
      <w:r w:rsidR="00853D1B">
        <w:rPr>
          <w:rFonts w:cs="Arial"/>
          <w:color w:val="000000"/>
        </w:rPr>
        <w:t>3</w:t>
      </w:r>
    </w:p>
    <w:p w14:paraId="5E32E92F" w14:textId="77650A6B" w:rsidR="000B6B5C" w:rsidRDefault="000B6B5C" w:rsidP="003F463D">
      <w:pPr>
        <w:rPr>
          <w:rFonts w:cs="Arial"/>
          <w:color w:val="000000"/>
        </w:rPr>
      </w:pPr>
      <w:r>
        <w:rPr>
          <w:rFonts w:cs="Arial"/>
          <w:color w:val="000000"/>
        </w:rPr>
        <w:tab/>
      </w:r>
      <w:r>
        <w:rPr>
          <w:rFonts w:cs="Arial"/>
          <w:color w:val="000000"/>
        </w:rPr>
        <w:tab/>
        <w:t>Course overview</w:t>
      </w:r>
      <w:r>
        <w:rPr>
          <w:rFonts w:cs="Arial"/>
          <w:color w:val="000000"/>
        </w:rPr>
        <w:tab/>
      </w:r>
      <w:r>
        <w:rPr>
          <w:rFonts w:cs="Arial"/>
          <w:color w:val="000000"/>
        </w:rPr>
        <w:tab/>
      </w:r>
    </w:p>
    <w:p w14:paraId="38106225" w14:textId="79DD6CDA" w:rsidR="000B6B5C" w:rsidRPr="00060B03" w:rsidRDefault="000B6B5C" w:rsidP="003F463D">
      <w:pPr>
        <w:rPr>
          <w:rFonts w:cs="Arial"/>
          <w:color w:val="000000"/>
        </w:rPr>
      </w:pPr>
      <w:r w:rsidRPr="00060B03">
        <w:rPr>
          <w:rFonts w:cs="Arial"/>
          <w:color w:val="000000"/>
        </w:rPr>
        <w:t>10/31</w:t>
      </w:r>
      <w:r w:rsidRPr="00060B03">
        <w:rPr>
          <w:rFonts w:cs="Arial"/>
          <w:color w:val="000000"/>
        </w:rPr>
        <w:tab/>
      </w:r>
      <w:r w:rsidRPr="00060B03">
        <w:rPr>
          <w:rFonts w:cs="Arial"/>
          <w:color w:val="000000"/>
        </w:rPr>
        <w:tab/>
        <w:t>Historical Perspectives</w:t>
      </w:r>
      <w:r w:rsidR="00853D1B" w:rsidRPr="00060B03">
        <w:rPr>
          <w:rFonts w:cs="Arial"/>
          <w:color w:val="000000"/>
        </w:rPr>
        <w:tab/>
      </w:r>
      <w:r w:rsidR="00853D1B" w:rsidRPr="00060B03">
        <w:rPr>
          <w:rFonts w:cs="Arial"/>
          <w:color w:val="000000"/>
        </w:rPr>
        <w:tab/>
        <w:t>Chapters 4 and 5</w:t>
      </w:r>
    </w:p>
    <w:p w14:paraId="7E128124" w14:textId="3F349118" w:rsidR="00853D1B" w:rsidRPr="00060B03" w:rsidRDefault="000B6B5C" w:rsidP="003F463D">
      <w:pPr>
        <w:rPr>
          <w:rFonts w:cs="Arial"/>
          <w:color w:val="000000"/>
        </w:rPr>
      </w:pPr>
      <w:r w:rsidRPr="00060B03">
        <w:rPr>
          <w:rFonts w:cs="Arial"/>
          <w:color w:val="000000"/>
        </w:rPr>
        <w:t>11/5</w:t>
      </w:r>
      <w:r w:rsidRPr="00060B03">
        <w:rPr>
          <w:rFonts w:cs="Arial"/>
          <w:color w:val="000000"/>
        </w:rPr>
        <w:tab/>
      </w:r>
      <w:r w:rsidRPr="00060B03">
        <w:rPr>
          <w:rFonts w:cs="Arial"/>
          <w:color w:val="000000"/>
        </w:rPr>
        <w:tab/>
        <w:t>Probation</w:t>
      </w:r>
      <w:r w:rsidR="00060B03">
        <w:rPr>
          <w:rFonts w:cs="Arial"/>
          <w:color w:val="000000"/>
        </w:rPr>
        <w:tab/>
      </w:r>
      <w:r w:rsidR="00060B03">
        <w:rPr>
          <w:rFonts w:cs="Arial"/>
          <w:color w:val="000000"/>
        </w:rPr>
        <w:tab/>
      </w:r>
      <w:r w:rsidR="00060B03">
        <w:rPr>
          <w:rFonts w:cs="Arial"/>
          <w:color w:val="000000"/>
        </w:rPr>
        <w:tab/>
      </w:r>
      <w:r w:rsidR="00060B03">
        <w:rPr>
          <w:rFonts w:cs="Arial"/>
          <w:color w:val="000000"/>
        </w:rPr>
        <w:tab/>
        <w:t>Paper</w:t>
      </w:r>
    </w:p>
    <w:p w14:paraId="57407020" w14:textId="42BDEE19" w:rsidR="000B6B5C" w:rsidRPr="00060B03" w:rsidRDefault="00853D1B" w:rsidP="003F463D">
      <w:pPr>
        <w:rPr>
          <w:rFonts w:cs="Arial"/>
          <w:color w:val="000000"/>
        </w:rPr>
      </w:pPr>
      <w:r w:rsidRPr="00060B03">
        <w:rPr>
          <w:rFonts w:cs="Arial"/>
          <w:color w:val="000000"/>
        </w:rPr>
        <w:tab/>
      </w:r>
      <w:r w:rsidRPr="00060B03">
        <w:rPr>
          <w:rFonts w:cs="Arial"/>
          <w:color w:val="000000"/>
        </w:rPr>
        <w:tab/>
        <w:t>Sentencing</w:t>
      </w:r>
      <w:r w:rsidR="008A7505" w:rsidRPr="00060B03">
        <w:rPr>
          <w:rFonts w:cs="Arial"/>
          <w:color w:val="000000"/>
        </w:rPr>
        <w:tab/>
      </w:r>
      <w:r w:rsidR="008A7505" w:rsidRPr="00060B03">
        <w:rPr>
          <w:rFonts w:cs="Arial"/>
          <w:color w:val="000000"/>
        </w:rPr>
        <w:tab/>
      </w:r>
      <w:r w:rsidR="008A7505" w:rsidRPr="00060B03">
        <w:rPr>
          <w:rFonts w:cs="Arial"/>
          <w:color w:val="000000"/>
        </w:rPr>
        <w:tab/>
      </w:r>
      <w:r w:rsidR="008A7505" w:rsidRPr="00060B03">
        <w:rPr>
          <w:rFonts w:cs="Arial"/>
          <w:color w:val="000000"/>
        </w:rPr>
        <w:tab/>
        <w:t>Chapter 6</w:t>
      </w:r>
    </w:p>
    <w:p w14:paraId="707C06C8" w14:textId="4B9D7488" w:rsidR="000B6B5C" w:rsidRDefault="000B6B5C" w:rsidP="003F463D">
      <w:pPr>
        <w:rPr>
          <w:rFonts w:cs="Arial"/>
          <w:color w:val="000000"/>
        </w:rPr>
      </w:pPr>
      <w:r>
        <w:rPr>
          <w:rFonts w:cs="Arial"/>
          <w:color w:val="000000"/>
        </w:rPr>
        <w:t>11/7</w:t>
      </w:r>
      <w:r>
        <w:rPr>
          <w:rFonts w:cs="Arial"/>
          <w:color w:val="000000"/>
        </w:rPr>
        <w:tab/>
      </w:r>
      <w:r>
        <w:rPr>
          <w:rFonts w:cs="Arial"/>
          <w:color w:val="000000"/>
        </w:rPr>
        <w:tab/>
        <w:t>Risk Assessment and Diversion</w:t>
      </w:r>
    </w:p>
    <w:p w14:paraId="728C74D2" w14:textId="1C17E54C" w:rsidR="00D9308A" w:rsidRDefault="00D9308A" w:rsidP="003F463D">
      <w:pPr>
        <w:rPr>
          <w:rFonts w:cs="Arial"/>
          <w:color w:val="000000"/>
        </w:rPr>
      </w:pPr>
      <w:r>
        <w:rPr>
          <w:rFonts w:cs="Arial"/>
          <w:color w:val="000000"/>
        </w:rPr>
        <w:t>11/12</w:t>
      </w:r>
      <w:r>
        <w:rPr>
          <w:rFonts w:cs="Arial"/>
          <w:color w:val="000000"/>
        </w:rPr>
        <w:tab/>
      </w:r>
      <w:r>
        <w:rPr>
          <w:rFonts w:cs="Arial"/>
          <w:color w:val="000000"/>
        </w:rPr>
        <w:tab/>
        <w:t>Exam #1</w:t>
      </w:r>
    </w:p>
    <w:p w14:paraId="5BC445B0" w14:textId="765E1FCC" w:rsidR="00D9308A" w:rsidRDefault="00D9308A" w:rsidP="003F463D">
      <w:pPr>
        <w:rPr>
          <w:rFonts w:cs="Arial"/>
          <w:color w:val="000000"/>
        </w:rPr>
      </w:pPr>
      <w:r>
        <w:rPr>
          <w:rFonts w:cs="Arial"/>
          <w:color w:val="000000"/>
        </w:rPr>
        <w:t>11/14</w:t>
      </w:r>
      <w:r>
        <w:rPr>
          <w:rFonts w:cs="Arial"/>
          <w:color w:val="000000"/>
        </w:rPr>
        <w:tab/>
      </w:r>
      <w:r>
        <w:rPr>
          <w:rFonts w:cs="Arial"/>
          <w:color w:val="000000"/>
        </w:rPr>
        <w:tab/>
        <w:t>“The Prison Experiment” Film</w:t>
      </w:r>
      <w:r w:rsidR="008A7505">
        <w:rPr>
          <w:rFonts w:cs="Arial"/>
          <w:color w:val="000000"/>
        </w:rPr>
        <w:tab/>
        <w:t>Chapters 7, 10 and 11</w:t>
      </w:r>
    </w:p>
    <w:p w14:paraId="13F6C2BC" w14:textId="13AF8EF9" w:rsidR="00060B03" w:rsidRDefault="00060B03" w:rsidP="003F463D">
      <w:pPr>
        <w:rPr>
          <w:rFonts w:cs="Arial"/>
          <w:color w:val="000000"/>
        </w:rPr>
      </w:pP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t>Handout</w:t>
      </w:r>
    </w:p>
    <w:p w14:paraId="7A156401" w14:textId="017C2FBA" w:rsidR="00D9308A" w:rsidRDefault="00D9308A" w:rsidP="003F463D">
      <w:pPr>
        <w:rPr>
          <w:rFonts w:cs="Arial"/>
          <w:color w:val="000000"/>
        </w:rPr>
      </w:pPr>
      <w:r>
        <w:rPr>
          <w:rFonts w:cs="Arial"/>
          <w:color w:val="000000"/>
        </w:rPr>
        <w:t>11/19</w:t>
      </w:r>
      <w:r>
        <w:rPr>
          <w:rFonts w:cs="Arial"/>
          <w:color w:val="000000"/>
        </w:rPr>
        <w:tab/>
      </w:r>
      <w:r>
        <w:rPr>
          <w:rFonts w:cs="Arial"/>
          <w:color w:val="000000"/>
        </w:rPr>
        <w:tab/>
        <w:t>State of Maine Prisons</w:t>
      </w:r>
      <w:r w:rsidR="008A7505">
        <w:rPr>
          <w:rFonts w:cs="Arial"/>
          <w:color w:val="000000"/>
        </w:rPr>
        <w:tab/>
      </w:r>
      <w:r w:rsidR="008A7505">
        <w:rPr>
          <w:rFonts w:cs="Arial"/>
          <w:color w:val="000000"/>
        </w:rPr>
        <w:tab/>
        <w:t>Chapters 8 and 9</w:t>
      </w:r>
    </w:p>
    <w:p w14:paraId="1040E479" w14:textId="63CA3A96" w:rsidR="00D9308A" w:rsidRDefault="00D9308A" w:rsidP="003F463D">
      <w:pPr>
        <w:rPr>
          <w:rFonts w:cs="Arial"/>
          <w:color w:val="000000"/>
        </w:rPr>
      </w:pPr>
      <w:r>
        <w:rPr>
          <w:rFonts w:cs="Arial"/>
          <w:color w:val="000000"/>
        </w:rPr>
        <w:t>11/21</w:t>
      </w:r>
      <w:r>
        <w:rPr>
          <w:rFonts w:cs="Arial"/>
          <w:color w:val="000000"/>
        </w:rPr>
        <w:tab/>
      </w:r>
      <w:r>
        <w:rPr>
          <w:rFonts w:cs="Arial"/>
          <w:color w:val="000000"/>
        </w:rPr>
        <w:tab/>
        <w:t>Security Threat Groups</w:t>
      </w:r>
      <w:r w:rsidR="008A7505">
        <w:rPr>
          <w:rFonts w:cs="Arial"/>
          <w:color w:val="000000"/>
        </w:rPr>
        <w:tab/>
      </w:r>
      <w:r w:rsidR="008A7505">
        <w:rPr>
          <w:rFonts w:cs="Arial"/>
          <w:color w:val="000000"/>
        </w:rPr>
        <w:tab/>
      </w:r>
    </w:p>
    <w:p w14:paraId="4C655882" w14:textId="2CECC001" w:rsidR="00F64929" w:rsidRDefault="00F64929" w:rsidP="003F463D">
      <w:pPr>
        <w:rPr>
          <w:rFonts w:cs="Arial"/>
          <w:color w:val="000000"/>
        </w:rPr>
      </w:pPr>
      <w:r>
        <w:rPr>
          <w:rFonts w:cs="Arial"/>
          <w:color w:val="000000"/>
        </w:rPr>
        <w:tab/>
      </w:r>
      <w:r>
        <w:rPr>
          <w:rFonts w:cs="Arial"/>
          <w:color w:val="000000"/>
        </w:rPr>
        <w:tab/>
        <w:t>Management and Treatment</w:t>
      </w:r>
      <w:r w:rsidR="008A7505">
        <w:rPr>
          <w:rFonts w:cs="Arial"/>
          <w:color w:val="000000"/>
        </w:rPr>
        <w:tab/>
      </w:r>
      <w:r w:rsidR="008A7505">
        <w:rPr>
          <w:rFonts w:cs="Arial"/>
          <w:color w:val="000000"/>
        </w:rPr>
        <w:tab/>
        <w:t>Chapters 12 and 13</w:t>
      </w:r>
    </w:p>
    <w:p w14:paraId="4B65BA79" w14:textId="5214C608" w:rsidR="00F64929" w:rsidRDefault="00D9308A" w:rsidP="003F463D">
      <w:pPr>
        <w:rPr>
          <w:rFonts w:cs="Arial"/>
          <w:color w:val="000000"/>
        </w:rPr>
      </w:pPr>
      <w:r>
        <w:rPr>
          <w:rFonts w:cs="Arial"/>
          <w:color w:val="000000"/>
        </w:rPr>
        <w:t>11/26</w:t>
      </w:r>
      <w:r>
        <w:rPr>
          <w:rFonts w:cs="Arial"/>
          <w:color w:val="000000"/>
        </w:rPr>
        <w:tab/>
      </w:r>
      <w:r w:rsidR="00F64929">
        <w:rPr>
          <w:rFonts w:cs="Arial"/>
          <w:color w:val="000000"/>
        </w:rPr>
        <w:tab/>
        <w:t xml:space="preserve">Management and Treatment Cont’d </w:t>
      </w:r>
      <w:r>
        <w:rPr>
          <w:rFonts w:cs="Arial"/>
          <w:color w:val="000000"/>
        </w:rPr>
        <w:tab/>
      </w:r>
    </w:p>
    <w:p w14:paraId="3A1FD7CB" w14:textId="4449D4AC" w:rsidR="00D9308A" w:rsidRDefault="00D9308A" w:rsidP="00F64929">
      <w:pPr>
        <w:ind w:left="720" w:firstLine="720"/>
        <w:rPr>
          <w:rFonts w:cs="Arial"/>
          <w:color w:val="000000"/>
        </w:rPr>
      </w:pPr>
      <w:r>
        <w:rPr>
          <w:rFonts w:cs="Arial"/>
          <w:color w:val="000000"/>
        </w:rPr>
        <w:t>The Federal System</w:t>
      </w:r>
    </w:p>
    <w:p w14:paraId="5F70A153" w14:textId="370610B5" w:rsidR="008A7505" w:rsidRDefault="008A7505" w:rsidP="00F64929">
      <w:pPr>
        <w:ind w:left="720" w:firstLine="720"/>
        <w:rPr>
          <w:rFonts w:cs="Arial"/>
          <w:color w:val="000000"/>
        </w:rPr>
      </w:pPr>
      <w:r>
        <w:rPr>
          <w:rFonts w:cs="Arial"/>
          <w:color w:val="000000"/>
        </w:rPr>
        <w:t>Private Prisons</w:t>
      </w:r>
      <w:r>
        <w:rPr>
          <w:rFonts w:cs="Arial"/>
          <w:color w:val="000000"/>
        </w:rPr>
        <w:tab/>
      </w:r>
      <w:r>
        <w:rPr>
          <w:rFonts w:cs="Arial"/>
          <w:color w:val="000000"/>
        </w:rPr>
        <w:tab/>
      </w:r>
      <w:r>
        <w:rPr>
          <w:rFonts w:cs="Arial"/>
          <w:color w:val="000000"/>
        </w:rPr>
        <w:tab/>
        <w:t>Chapters 14 and 15</w:t>
      </w:r>
    </w:p>
    <w:p w14:paraId="7F8CDC18" w14:textId="1DE4BC3C" w:rsidR="008A7505" w:rsidRDefault="00D9308A" w:rsidP="003F463D">
      <w:pPr>
        <w:rPr>
          <w:rFonts w:cs="Arial"/>
          <w:color w:val="000000"/>
        </w:rPr>
      </w:pPr>
      <w:r>
        <w:rPr>
          <w:rFonts w:cs="Arial"/>
          <w:color w:val="000000"/>
        </w:rPr>
        <w:t>11/28</w:t>
      </w:r>
      <w:r>
        <w:rPr>
          <w:rFonts w:cs="Arial"/>
          <w:color w:val="000000"/>
        </w:rPr>
        <w:tab/>
      </w:r>
      <w:r>
        <w:rPr>
          <w:rFonts w:cs="Arial"/>
          <w:color w:val="000000"/>
        </w:rPr>
        <w:tab/>
        <w:t>Death Penalty</w:t>
      </w:r>
    </w:p>
    <w:p w14:paraId="6B1611CD" w14:textId="6F1490BA" w:rsidR="008A7505" w:rsidRDefault="008A7505" w:rsidP="003F463D">
      <w:pPr>
        <w:rPr>
          <w:rFonts w:cs="Arial"/>
          <w:color w:val="000000"/>
        </w:rPr>
      </w:pPr>
      <w:r>
        <w:rPr>
          <w:rFonts w:cs="Arial"/>
          <w:color w:val="000000"/>
        </w:rPr>
        <w:tab/>
      </w:r>
      <w:r>
        <w:rPr>
          <w:rFonts w:cs="Arial"/>
          <w:color w:val="000000"/>
        </w:rPr>
        <w:tab/>
        <w:t>Reentry</w:t>
      </w:r>
      <w:r>
        <w:rPr>
          <w:rFonts w:cs="Arial"/>
          <w:color w:val="000000"/>
        </w:rPr>
        <w:tab/>
      </w:r>
      <w:r>
        <w:rPr>
          <w:rFonts w:cs="Arial"/>
          <w:color w:val="000000"/>
        </w:rPr>
        <w:tab/>
      </w:r>
      <w:r>
        <w:rPr>
          <w:rFonts w:cs="Arial"/>
          <w:color w:val="000000"/>
        </w:rPr>
        <w:tab/>
      </w:r>
    </w:p>
    <w:p w14:paraId="532BE47F" w14:textId="4224AE9E" w:rsidR="00F64929" w:rsidRDefault="00F64929" w:rsidP="003F463D">
      <w:pPr>
        <w:rPr>
          <w:rFonts w:cs="Arial"/>
          <w:color w:val="000000"/>
        </w:rPr>
      </w:pPr>
      <w:r>
        <w:rPr>
          <w:rFonts w:cs="Arial"/>
          <w:color w:val="000000"/>
        </w:rPr>
        <w:t>12/3</w:t>
      </w:r>
      <w:r>
        <w:rPr>
          <w:rFonts w:cs="Arial"/>
          <w:color w:val="000000"/>
        </w:rPr>
        <w:tab/>
      </w:r>
      <w:r>
        <w:rPr>
          <w:rFonts w:cs="Arial"/>
          <w:color w:val="000000"/>
        </w:rPr>
        <w:tab/>
        <w:t>Exam #2</w:t>
      </w:r>
      <w:r w:rsidR="008A7505">
        <w:rPr>
          <w:rFonts w:cs="Arial"/>
          <w:color w:val="000000"/>
        </w:rPr>
        <w:tab/>
      </w:r>
      <w:r w:rsidR="008A7505">
        <w:rPr>
          <w:rFonts w:cs="Arial"/>
          <w:color w:val="000000"/>
        </w:rPr>
        <w:tab/>
      </w:r>
      <w:r w:rsidR="008A7505">
        <w:rPr>
          <w:rFonts w:cs="Arial"/>
          <w:color w:val="000000"/>
        </w:rPr>
        <w:tab/>
      </w:r>
      <w:r w:rsidR="008A7505">
        <w:rPr>
          <w:rFonts w:cs="Arial"/>
          <w:color w:val="000000"/>
        </w:rPr>
        <w:tab/>
        <w:t>Chapter 16</w:t>
      </w:r>
    </w:p>
    <w:p w14:paraId="14FD96CD" w14:textId="3E0A6839" w:rsidR="00F64929" w:rsidRDefault="00F64929" w:rsidP="003F463D">
      <w:pPr>
        <w:rPr>
          <w:rFonts w:cs="Arial"/>
          <w:color w:val="000000"/>
        </w:rPr>
      </w:pPr>
      <w:r>
        <w:rPr>
          <w:rFonts w:cs="Arial"/>
          <w:color w:val="000000"/>
        </w:rPr>
        <w:t>12/5</w:t>
      </w:r>
      <w:r>
        <w:rPr>
          <w:rFonts w:cs="Arial"/>
          <w:color w:val="000000"/>
        </w:rPr>
        <w:tab/>
      </w:r>
      <w:r>
        <w:rPr>
          <w:rFonts w:cs="Arial"/>
          <w:color w:val="000000"/>
        </w:rPr>
        <w:tab/>
        <w:t>Inmate Rights</w:t>
      </w:r>
      <w:r w:rsidR="008A7505">
        <w:rPr>
          <w:rFonts w:cs="Arial"/>
          <w:color w:val="000000"/>
        </w:rPr>
        <w:tab/>
      </w:r>
      <w:r w:rsidR="008A7505">
        <w:rPr>
          <w:rFonts w:cs="Arial"/>
          <w:color w:val="000000"/>
        </w:rPr>
        <w:tab/>
      </w:r>
      <w:r w:rsidR="008A7505">
        <w:rPr>
          <w:rFonts w:cs="Arial"/>
          <w:color w:val="000000"/>
        </w:rPr>
        <w:tab/>
      </w:r>
      <w:r w:rsidR="008A7505">
        <w:rPr>
          <w:rFonts w:cs="Arial"/>
          <w:color w:val="000000"/>
        </w:rPr>
        <w:tab/>
        <w:t>Chapters 17 and 18</w:t>
      </w:r>
    </w:p>
    <w:p w14:paraId="34D73EBD" w14:textId="068F41C6" w:rsidR="00F64929" w:rsidRDefault="00F64929" w:rsidP="003F463D">
      <w:pPr>
        <w:rPr>
          <w:rFonts w:cs="Arial"/>
          <w:color w:val="000000"/>
        </w:rPr>
      </w:pPr>
      <w:r>
        <w:rPr>
          <w:rFonts w:cs="Arial"/>
          <w:color w:val="000000"/>
        </w:rPr>
        <w:t>12/10</w:t>
      </w:r>
      <w:r>
        <w:rPr>
          <w:rFonts w:cs="Arial"/>
          <w:color w:val="000000"/>
        </w:rPr>
        <w:tab/>
      </w:r>
      <w:r>
        <w:rPr>
          <w:rFonts w:cs="Arial"/>
          <w:color w:val="000000"/>
        </w:rPr>
        <w:tab/>
        <w:t>Male and Female Offenders</w:t>
      </w:r>
      <w:r w:rsidR="008A7505">
        <w:rPr>
          <w:rFonts w:cs="Arial"/>
          <w:color w:val="000000"/>
        </w:rPr>
        <w:tab/>
      </w:r>
      <w:r w:rsidR="008A7505">
        <w:rPr>
          <w:rFonts w:cs="Arial"/>
          <w:color w:val="000000"/>
        </w:rPr>
        <w:tab/>
        <w:t>Chapters 19 and 20</w:t>
      </w:r>
    </w:p>
    <w:p w14:paraId="178C9BE2" w14:textId="5DF4D51E" w:rsidR="00F64929" w:rsidRDefault="00F64929" w:rsidP="003F463D">
      <w:pPr>
        <w:rPr>
          <w:rFonts w:cs="Arial"/>
          <w:color w:val="000000"/>
        </w:rPr>
      </w:pPr>
      <w:r>
        <w:rPr>
          <w:rFonts w:cs="Arial"/>
          <w:color w:val="000000"/>
        </w:rPr>
        <w:t>12/12</w:t>
      </w:r>
      <w:r>
        <w:rPr>
          <w:rFonts w:cs="Arial"/>
          <w:color w:val="000000"/>
        </w:rPr>
        <w:tab/>
      </w:r>
      <w:r>
        <w:rPr>
          <w:rFonts w:cs="Arial"/>
          <w:color w:val="000000"/>
        </w:rPr>
        <w:tab/>
        <w:t>Juvenile Offenders</w:t>
      </w:r>
      <w:r w:rsidR="008A7505">
        <w:rPr>
          <w:rFonts w:cs="Arial"/>
          <w:color w:val="000000"/>
        </w:rPr>
        <w:tab/>
      </w:r>
      <w:r w:rsidR="008A7505">
        <w:rPr>
          <w:rFonts w:cs="Arial"/>
          <w:color w:val="000000"/>
        </w:rPr>
        <w:tab/>
      </w:r>
      <w:r w:rsidR="008A7505">
        <w:rPr>
          <w:rFonts w:cs="Arial"/>
          <w:color w:val="000000"/>
        </w:rPr>
        <w:tab/>
        <w:t>Chapter 21</w:t>
      </w:r>
    </w:p>
    <w:p w14:paraId="0A5E8A11" w14:textId="5CD532FF" w:rsidR="00F64929" w:rsidRDefault="00F64929" w:rsidP="003F463D">
      <w:pPr>
        <w:rPr>
          <w:rFonts w:cs="Arial"/>
          <w:color w:val="000000"/>
        </w:rPr>
      </w:pPr>
      <w:r>
        <w:rPr>
          <w:rFonts w:cs="Arial"/>
          <w:color w:val="000000"/>
        </w:rPr>
        <w:t>12/17</w:t>
      </w:r>
      <w:r>
        <w:rPr>
          <w:rFonts w:cs="Arial"/>
          <w:color w:val="000000"/>
        </w:rPr>
        <w:tab/>
      </w:r>
      <w:r>
        <w:rPr>
          <w:rFonts w:cs="Arial"/>
          <w:color w:val="000000"/>
        </w:rPr>
        <w:tab/>
        <w:t>Special Populations</w:t>
      </w:r>
    </w:p>
    <w:p w14:paraId="7A12511A" w14:textId="7FC8DC08" w:rsidR="00F64929" w:rsidRPr="000B6B5C" w:rsidRDefault="00F64929" w:rsidP="003F463D">
      <w:pPr>
        <w:rPr>
          <w:rFonts w:cs="Arial"/>
          <w:color w:val="000000"/>
        </w:rPr>
      </w:pPr>
      <w:r>
        <w:rPr>
          <w:rFonts w:cs="Arial"/>
          <w:color w:val="000000"/>
        </w:rPr>
        <w:t>12/19</w:t>
      </w:r>
      <w:r>
        <w:rPr>
          <w:rFonts w:cs="Arial"/>
          <w:color w:val="000000"/>
        </w:rPr>
        <w:tab/>
      </w:r>
      <w:r>
        <w:rPr>
          <w:rFonts w:cs="Arial"/>
          <w:color w:val="000000"/>
        </w:rPr>
        <w:tab/>
        <w:t>Exam #3</w:t>
      </w:r>
    </w:p>
    <w:p w14:paraId="11A5E923" w14:textId="77777777" w:rsidR="008633EC" w:rsidRPr="00B5725C" w:rsidRDefault="008633EC" w:rsidP="009873ED">
      <w:pPr>
        <w:rPr>
          <w:rFonts w:cs="Arial"/>
          <w:color w:val="000000"/>
        </w:rPr>
      </w:pPr>
    </w:p>
    <w:p w14:paraId="24ED9C96" w14:textId="282716FB" w:rsidR="00D33705" w:rsidRDefault="005611FB" w:rsidP="003F463D">
      <w:r>
        <w:rPr>
          <w:b/>
        </w:rPr>
        <w:t>Instructional Method:</w:t>
      </w:r>
      <w:r>
        <w:t xml:space="preserve"> Lecture, PowerPoint, films, speakers, handouts and small group discussion may be used.</w:t>
      </w:r>
    </w:p>
    <w:p w14:paraId="7EA950C1" w14:textId="77777777" w:rsidR="009873ED" w:rsidRDefault="009873ED" w:rsidP="003F463D"/>
    <w:p w14:paraId="035C377A" w14:textId="0F145187" w:rsidR="005611FB" w:rsidRDefault="005611FB" w:rsidP="009873ED">
      <w:pPr>
        <w:ind w:left="1440" w:hanging="1440"/>
      </w:pPr>
      <w:r>
        <w:rPr>
          <w:b/>
        </w:rPr>
        <w:t>Grading:</w:t>
      </w:r>
      <w:r>
        <w:tab/>
      </w:r>
      <w:r w:rsidR="00D157A5">
        <w:rPr>
          <w:i/>
        </w:rPr>
        <w:t>Exam</w:t>
      </w:r>
      <w:r w:rsidRPr="005611FB">
        <w:rPr>
          <w:i/>
        </w:rPr>
        <w:t>s</w:t>
      </w:r>
      <w:r w:rsidR="008C3B7D">
        <w:t xml:space="preserve"> will be </w:t>
      </w:r>
      <w:r w:rsidR="00060B03">
        <w:t>3</w:t>
      </w:r>
      <w:r w:rsidR="00D157A5">
        <w:t>0</w:t>
      </w:r>
      <w:r>
        <w:t>% of your grade.  They may be a mix of t/f, multiple choic</w:t>
      </w:r>
      <w:r w:rsidR="00C44294">
        <w:t xml:space="preserve">e and short answer.  There are </w:t>
      </w:r>
      <w:r w:rsidR="00D157A5">
        <w:t>3</w:t>
      </w:r>
      <w:r w:rsidR="0088098C">
        <w:t xml:space="preserve"> Exams</w:t>
      </w:r>
      <w:r w:rsidR="00D157A5">
        <w:t>.</w:t>
      </w:r>
      <w:r>
        <w:t xml:space="preserve"> </w:t>
      </w:r>
    </w:p>
    <w:p w14:paraId="19887320" w14:textId="22B54641" w:rsidR="00060B03" w:rsidRDefault="00060B03" w:rsidP="009873ED">
      <w:pPr>
        <w:ind w:left="1440" w:hanging="1440"/>
      </w:pPr>
    </w:p>
    <w:p w14:paraId="1F54E4DC" w14:textId="26566B82" w:rsidR="00060B03" w:rsidRPr="00060B03" w:rsidRDefault="00060B03" w:rsidP="009873ED">
      <w:pPr>
        <w:ind w:left="1440" w:hanging="1440"/>
      </w:pPr>
      <w:r>
        <w:tab/>
      </w:r>
      <w:r>
        <w:rPr>
          <w:i/>
        </w:rPr>
        <w:t>Paper</w:t>
      </w:r>
      <w:r>
        <w:t xml:space="preserve">.  There will be a </w:t>
      </w:r>
      <w:r w:rsidR="00A55FAF">
        <w:t>5-page</w:t>
      </w:r>
      <w:r>
        <w:t xml:space="preserve"> paper worth 30</w:t>
      </w:r>
      <w:r w:rsidR="00A55FAF">
        <w:t xml:space="preserve">% or your grade.  The paper will be due 12/10.  Late papers will be penalized.  </w:t>
      </w:r>
    </w:p>
    <w:p w14:paraId="03C90629" w14:textId="77777777" w:rsidR="005611FB" w:rsidRDefault="005611FB" w:rsidP="005611FB">
      <w:pPr>
        <w:ind w:left="1440" w:hanging="1440"/>
      </w:pPr>
    </w:p>
    <w:p w14:paraId="51FE0745" w14:textId="6EEC6B7E" w:rsidR="008633EC" w:rsidRPr="00D157A5" w:rsidRDefault="005611FB" w:rsidP="00D157A5">
      <w:pPr>
        <w:ind w:left="1440" w:hanging="1440"/>
      </w:pPr>
      <w:r>
        <w:tab/>
      </w:r>
      <w:r w:rsidR="00417F3C">
        <w:rPr>
          <w:i/>
        </w:rPr>
        <w:t xml:space="preserve">Review Questions </w:t>
      </w:r>
      <w:r>
        <w:t>w</w:t>
      </w:r>
      <w:r w:rsidR="00417F3C">
        <w:t xml:space="preserve">ill be </w:t>
      </w:r>
      <w:r w:rsidR="00D157A5">
        <w:t>3</w:t>
      </w:r>
      <w:r w:rsidR="00825974">
        <w:t>0</w:t>
      </w:r>
      <w:r w:rsidR="00561AFD">
        <w:t xml:space="preserve">% of your grade.  </w:t>
      </w:r>
      <w:r w:rsidR="00417F3C">
        <w:t>Review Questions are</w:t>
      </w:r>
      <w:r>
        <w:t xml:space="preserve"> always due on the next class</w:t>
      </w:r>
      <w:r w:rsidR="00060B03">
        <w:t xml:space="preserve"> after the chapter was discussed</w:t>
      </w:r>
      <w:r>
        <w:t>.</w:t>
      </w:r>
      <w:r w:rsidR="00F84181">
        <w:t xml:space="preserve"> </w:t>
      </w:r>
      <w:r w:rsidR="00417F3C">
        <w:t>Please label with the chapter number</w:t>
      </w:r>
      <w:r w:rsidR="00B2177E">
        <w:t xml:space="preserve">. </w:t>
      </w:r>
      <w:r w:rsidR="00417F3C">
        <w:t xml:space="preserve"> Late </w:t>
      </w:r>
      <w:r w:rsidR="00F84181">
        <w:t xml:space="preserve">work will be penalized. </w:t>
      </w:r>
    </w:p>
    <w:p w14:paraId="1969BAA2" w14:textId="77777777" w:rsidR="005611FB" w:rsidRDefault="005611FB" w:rsidP="005611FB">
      <w:pPr>
        <w:ind w:left="1440" w:hanging="1440"/>
      </w:pPr>
    </w:p>
    <w:p w14:paraId="16B26F56" w14:textId="02B8DD17" w:rsidR="00853D1B" w:rsidRDefault="005611FB" w:rsidP="00A55FAF">
      <w:pPr>
        <w:ind w:left="1440" w:hanging="1440"/>
      </w:pPr>
      <w:r>
        <w:tab/>
      </w:r>
      <w:r>
        <w:rPr>
          <w:i/>
        </w:rPr>
        <w:t>Professional Development</w:t>
      </w:r>
      <w:r>
        <w:t xml:space="preserve"> will be 10% of your grade. </w:t>
      </w:r>
      <w:r w:rsidR="0045099F">
        <w:t>Attendance</w:t>
      </w:r>
      <w:r>
        <w:t xml:space="preserve">, punctuality, </w:t>
      </w:r>
      <w:r w:rsidR="00B2177E">
        <w:t xml:space="preserve">participation in class discussions, </w:t>
      </w:r>
      <w:r>
        <w:t>respect for all points of views and effort will go into determining this portion of your grad</w:t>
      </w:r>
      <w:r w:rsidR="00A55FAF">
        <w:t>e.</w:t>
      </w:r>
    </w:p>
    <w:p w14:paraId="2A92C1D5" w14:textId="73AD3D6F" w:rsidR="000F178E" w:rsidRPr="000F178E" w:rsidRDefault="00D157A5" w:rsidP="009873ED">
      <w:pPr>
        <w:rPr>
          <w:i/>
        </w:rPr>
      </w:pPr>
      <w:r>
        <w:rPr>
          <w:i/>
        </w:rPr>
        <w:t xml:space="preserve">Last modified on </w:t>
      </w:r>
      <w:r w:rsidR="00F82F13">
        <w:rPr>
          <w:i/>
        </w:rPr>
        <w:t>10/9/18</w:t>
      </w:r>
    </w:p>
    <w:sectPr w:rsidR="000F178E" w:rsidRPr="000F178E">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3B0334F"/>
    <w:multiLevelType w:val="hybridMultilevel"/>
    <w:tmpl w:val="33AA8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463D"/>
    <w:rsid w:val="000141CC"/>
    <w:rsid w:val="00044F84"/>
    <w:rsid w:val="0006045E"/>
    <w:rsid w:val="00060B03"/>
    <w:rsid w:val="000B6B5C"/>
    <w:rsid w:val="000D3E51"/>
    <w:rsid w:val="000D45B7"/>
    <w:rsid w:val="000F178E"/>
    <w:rsid w:val="000F44D5"/>
    <w:rsid w:val="00102AB5"/>
    <w:rsid w:val="00104916"/>
    <w:rsid w:val="00116633"/>
    <w:rsid w:val="00127E65"/>
    <w:rsid w:val="00174B27"/>
    <w:rsid w:val="002C1A1F"/>
    <w:rsid w:val="0031103A"/>
    <w:rsid w:val="003267A7"/>
    <w:rsid w:val="00361E40"/>
    <w:rsid w:val="003C05A5"/>
    <w:rsid w:val="003F463D"/>
    <w:rsid w:val="00417F3C"/>
    <w:rsid w:val="00423096"/>
    <w:rsid w:val="0045099F"/>
    <w:rsid w:val="005172E1"/>
    <w:rsid w:val="00527A3C"/>
    <w:rsid w:val="0054473C"/>
    <w:rsid w:val="005611FB"/>
    <w:rsid w:val="00561AFD"/>
    <w:rsid w:val="0058246A"/>
    <w:rsid w:val="005B6D37"/>
    <w:rsid w:val="00674645"/>
    <w:rsid w:val="0075364F"/>
    <w:rsid w:val="007945A1"/>
    <w:rsid w:val="00796A25"/>
    <w:rsid w:val="007C7145"/>
    <w:rsid w:val="00825974"/>
    <w:rsid w:val="00835D66"/>
    <w:rsid w:val="00847436"/>
    <w:rsid w:val="00853D1B"/>
    <w:rsid w:val="008578A8"/>
    <w:rsid w:val="008633EC"/>
    <w:rsid w:val="0088098C"/>
    <w:rsid w:val="008A7505"/>
    <w:rsid w:val="008C2FE4"/>
    <w:rsid w:val="008C3B7D"/>
    <w:rsid w:val="009873ED"/>
    <w:rsid w:val="009D02D3"/>
    <w:rsid w:val="00A55FAF"/>
    <w:rsid w:val="00AC4723"/>
    <w:rsid w:val="00AE729E"/>
    <w:rsid w:val="00B06CE4"/>
    <w:rsid w:val="00B10EAB"/>
    <w:rsid w:val="00B2177E"/>
    <w:rsid w:val="00B5725C"/>
    <w:rsid w:val="00B637F4"/>
    <w:rsid w:val="00BA4840"/>
    <w:rsid w:val="00BF6BFF"/>
    <w:rsid w:val="00BF76FA"/>
    <w:rsid w:val="00C0774D"/>
    <w:rsid w:val="00C44294"/>
    <w:rsid w:val="00C62EB4"/>
    <w:rsid w:val="00CF28B3"/>
    <w:rsid w:val="00D157A5"/>
    <w:rsid w:val="00D27984"/>
    <w:rsid w:val="00D33705"/>
    <w:rsid w:val="00D43B0A"/>
    <w:rsid w:val="00D63441"/>
    <w:rsid w:val="00D9308A"/>
    <w:rsid w:val="00DA340A"/>
    <w:rsid w:val="00DA73FC"/>
    <w:rsid w:val="00DB6E32"/>
    <w:rsid w:val="00DE1708"/>
    <w:rsid w:val="00DE4CF8"/>
    <w:rsid w:val="00E30B6B"/>
    <w:rsid w:val="00E45F4E"/>
    <w:rsid w:val="00E56630"/>
    <w:rsid w:val="00E9524B"/>
    <w:rsid w:val="00EC465B"/>
    <w:rsid w:val="00F47C93"/>
    <w:rsid w:val="00F64929"/>
    <w:rsid w:val="00F82F13"/>
    <w:rsid w:val="00F84181"/>
    <w:rsid w:val="00FC04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address"/>
  <w:shapeDefaults>
    <o:shapedefaults v:ext="edit" spidmax="1026"/>
    <o:shapelayout v:ext="edit">
      <o:idmap v:ext="edit" data="1"/>
    </o:shapelayout>
  </w:shapeDefaults>
  <w:decimalSymbol w:val="."/>
  <w:listSeparator w:val=","/>
  <w14:docId w14:val="62FFDF04"/>
  <w15:chartTrackingRefBased/>
  <w15:docId w15:val="{D079D7A5-052F-4507-A1C9-650F097A1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F463D"/>
    <w:rPr>
      <w:color w:val="0000FF"/>
      <w:u w:val="single"/>
    </w:rPr>
  </w:style>
  <w:style w:type="character" w:styleId="FollowedHyperlink">
    <w:name w:val="FollowedHyperlink"/>
    <w:basedOn w:val="DefaultParagraphFont"/>
    <w:rsid w:val="00674645"/>
    <w:rPr>
      <w:color w:val="800080"/>
      <w:u w:val="single"/>
    </w:rPr>
  </w:style>
  <w:style w:type="paragraph" w:styleId="BalloonText">
    <w:name w:val="Balloon Text"/>
    <w:basedOn w:val="Normal"/>
    <w:semiHidden/>
    <w:rsid w:val="00BF6BF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bkronholm@bealcollege.ed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2</Pages>
  <Words>555</Words>
  <Characters>3143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Beal College</vt:lpstr>
    </vt:vector>
  </TitlesOfParts>
  <Company>doc</Company>
  <LinksUpToDate>false</LinksUpToDate>
  <CharactersWithSpaces>3691</CharactersWithSpaces>
  <SharedDoc>false</SharedDoc>
  <HLinks>
    <vt:vector size="6" baseType="variant">
      <vt:variant>
        <vt:i4>131117</vt:i4>
      </vt:variant>
      <vt:variant>
        <vt:i4>0</vt:i4>
      </vt:variant>
      <vt:variant>
        <vt:i4>0</vt:i4>
      </vt:variant>
      <vt:variant>
        <vt:i4>5</vt:i4>
      </vt:variant>
      <vt:variant>
        <vt:lpwstr>mailto:bkronholm@bealcollege.edu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Beal College</dc:title>
  <dc:subject/>
  <dc:creator>boyd.a.kronholm</dc:creator>
  <cp:keywords/>
  <cp:lastModifiedBy>Boyd Kronholm</cp:lastModifiedBy>
  <cp:revision>5</cp:revision>
  <cp:lastPrinted>2009-09-01T13:26:00Z</cp:lastPrinted>
  <dcterms:created xsi:type="dcterms:W3CDTF">2018-10-09T18:56:00Z</dcterms:created>
  <dcterms:modified xsi:type="dcterms:W3CDTF">2018-10-10T16:18:00Z</dcterms:modified>
</cp:coreProperties>
</file>