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06386" w14:textId="7ABF61B8" w:rsidR="00426926" w:rsidRDefault="00426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Lucy </w:t>
      </w:r>
      <w:proofErr w:type="spellStart"/>
      <w:r>
        <w:rPr>
          <w:rFonts w:ascii="Times New Roman" w:hAnsi="Times New Roman" w:cs="Times New Roman"/>
        </w:rPr>
        <w:t xml:space="preserve">M. </w:t>
      </w:r>
      <w:proofErr w:type="spellEnd"/>
      <w:r>
        <w:rPr>
          <w:rFonts w:ascii="Times New Roman" w:hAnsi="Times New Roman" w:cs="Times New Roman"/>
        </w:rPr>
        <w:t>Bartlett</w:t>
      </w:r>
    </w:p>
    <w:p w14:paraId="192DB722" w14:textId="274E5071" w:rsidR="00426926" w:rsidRDefault="00426926">
      <w:pPr>
        <w:rPr>
          <w:rFonts w:ascii="Times New Roman" w:hAnsi="Times New Roman" w:cs="Times New Roman"/>
        </w:rPr>
      </w:pPr>
    </w:p>
    <w:p w14:paraId="5ABF6861" w14:textId="77777777" w:rsidR="00426926" w:rsidRDefault="00426926">
      <w:pPr>
        <w:rPr>
          <w:rFonts w:ascii="Times New Roman" w:hAnsi="Times New Roman" w:cs="Times New Roman"/>
        </w:rPr>
      </w:pPr>
    </w:p>
    <w:p w14:paraId="5C96E25D" w14:textId="54B7CCBB" w:rsidR="001C655E" w:rsidRPr="00812481" w:rsidRDefault="00812481">
      <w:pPr>
        <w:rPr>
          <w:rFonts w:ascii="Times New Roman" w:hAnsi="Times New Roman" w:cs="Times New Roman"/>
        </w:rPr>
      </w:pPr>
      <w:r w:rsidRPr="00812481">
        <w:rPr>
          <w:rFonts w:ascii="Times New Roman" w:hAnsi="Times New Roman" w:cs="Times New Roman"/>
        </w:rPr>
        <w:t xml:space="preserve">How does socioeconomic status affect </w:t>
      </w:r>
      <w:r w:rsidR="00426926">
        <w:rPr>
          <w:rFonts w:ascii="Times New Roman" w:hAnsi="Times New Roman" w:cs="Times New Roman"/>
        </w:rPr>
        <w:t xml:space="preserve">human </w:t>
      </w:r>
      <w:r w:rsidRPr="00812481">
        <w:rPr>
          <w:rFonts w:ascii="Times New Roman" w:hAnsi="Times New Roman" w:cs="Times New Roman"/>
        </w:rPr>
        <w:t>development</w:t>
      </w:r>
      <w:r w:rsidR="00426926">
        <w:rPr>
          <w:rFonts w:ascii="Times New Roman" w:hAnsi="Times New Roman" w:cs="Times New Roman"/>
        </w:rPr>
        <w:t>, particularly</w:t>
      </w:r>
      <w:r w:rsidR="006569A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569A6">
        <w:rPr>
          <w:rFonts w:ascii="Times New Roman" w:hAnsi="Times New Roman" w:cs="Times New Roman"/>
        </w:rPr>
        <w:t xml:space="preserve">the influence on the cognitive, social, emotional, physical well-being of adults and children. Furthermore, looking at the relationship between socioeconomic status and </w:t>
      </w:r>
      <w:r w:rsidR="00426926">
        <w:rPr>
          <w:rFonts w:ascii="Times New Roman" w:hAnsi="Times New Roman" w:cs="Times New Roman"/>
        </w:rPr>
        <w:t xml:space="preserve">human </w:t>
      </w:r>
      <w:r w:rsidR="006569A6">
        <w:rPr>
          <w:rFonts w:ascii="Times New Roman" w:hAnsi="Times New Roman" w:cs="Times New Roman"/>
        </w:rPr>
        <w:t xml:space="preserve">development over time, and whether it’s a lifelong impact or short-term. </w:t>
      </w:r>
    </w:p>
    <w:sectPr w:rsidR="001C655E" w:rsidRPr="00812481" w:rsidSect="002B0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81"/>
    <w:rsid w:val="00060335"/>
    <w:rsid w:val="001C655E"/>
    <w:rsid w:val="002B0EB0"/>
    <w:rsid w:val="00426926"/>
    <w:rsid w:val="006569A6"/>
    <w:rsid w:val="0081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1FA67C"/>
  <w14:defaultImageDpi w14:val="32767"/>
  <w15:chartTrackingRefBased/>
  <w15:docId w15:val="{511DD90D-9F70-444B-9121-647A9947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Bartlett</dc:creator>
  <cp:keywords/>
  <dc:description/>
  <cp:lastModifiedBy>Lucy Bartlett</cp:lastModifiedBy>
  <cp:revision>3</cp:revision>
  <dcterms:created xsi:type="dcterms:W3CDTF">2020-09-11T02:00:00Z</dcterms:created>
  <dcterms:modified xsi:type="dcterms:W3CDTF">2020-09-12T00:02:00Z</dcterms:modified>
</cp:coreProperties>
</file>