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C3DC" w14:textId="68803FB8" w:rsidR="00E96170" w:rsidRDefault="00CE5CD1" w:rsidP="00CE5CD1">
      <w:pPr>
        <w:jc w:val="center"/>
      </w:pPr>
      <w:r>
        <w:t>Unit 1</w:t>
      </w:r>
    </w:p>
    <w:p w14:paraId="1B1969E9" w14:textId="3900D0FC" w:rsidR="00CE5CD1" w:rsidRDefault="00CE5CD1" w:rsidP="00CE5CD1">
      <w:pPr>
        <w:jc w:val="center"/>
      </w:pPr>
    </w:p>
    <w:p w14:paraId="6F5E1601" w14:textId="0B543A70" w:rsidR="00CE5CD1" w:rsidRDefault="00165EDF" w:rsidP="002367AA">
      <w:pPr>
        <w:pStyle w:val="ListParagraph"/>
        <w:numPr>
          <w:ilvl w:val="0"/>
          <w:numId w:val="1"/>
        </w:numPr>
      </w:pPr>
      <w:r>
        <w:t>Three areas where care prac</w:t>
      </w:r>
      <w:r w:rsidR="00D30AD6">
        <w:t>t</w:t>
      </w:r>
      <w:r>
        <w:t>itioners can gain insight</w:t>
      </w:r>
      <w:r w:rsidR="00D30AD6">
        <w:t xml:space="preserve"> through studying law and ethics</w:t>
      </w:r>
      <w:r w:rsidR="00567509">
        <w:t xml:space="preserve"> are</w:t>
      </w:r>
      <w:r w:rsidR="000414AF">
        <w:t xml:space="preserve"> to help </w:t>
      </w:r>
      <w:r w:rsidR="006D7F11">
        <w:t xml:space="preserve">with the </w:t>
      </w:r>
      <w:r w:rsidR="00753663">
        <w:t>rights, responsibilities and concerns of health car</w:t>
      </w:r>
      <w:r w:rsidR="0067020F">
        <w:t>e</w:t>
      </w:r>
      <w:r w:rsidR="00753663">
        <w:t xml:space="preserve"> f</w:t>
      </w:r>
      <w:r w:rsidR="0067020F">
        <w:t xml:space="preserve">or </w:t>
      </w:r>
      <w:r w:rsidR="00753663">
        <w:t>co</w:t>
      </w:r>
      <w:r w:rsidR="0067020F">
        <w:t>n</w:t>
      </w:r>
      <w:r w:rsidR="00753663">
        <w:t>sumers</w:t>
      </w:r>
      <w:r w:rsidR="0067020F">
        <w:t xml:space="preserve">.  The legal and ethical issues facing </w:t>
      </w:r>
      <w:r w:rsidR="00642BB5">
        <w:t>patients,</w:t>
      </w:r>
      <w:r w:rsidR="00D25314" w:rsidRPr="00D25314">
        <w:t xml:space="preserve"> </w:t>
      </w:r>
      <w:r w:rsidR="00D25314">
        <w:t>healthcare providers and society as healthcare changes</w:t>
      </w:r>
      <w:r w:rsidR="00AF07AE">
        <w:t xml:space="preserve"> </w:t>
      </w:r>
      <w:r w:rsidR="0086264E">
        <w:t>healthcare professionals work at the highes</w:t>
      </w:r>
      <w:r w:rsidR="007A6440">
        <w:t>t possible levels, helps avoid legal entanglements</w:t>
      </w:r>
      <w:r w:rsidR="00730DC4">
        <w:t xml:space="preserve"> that could threaten your ability to earn a living,</w:t>
      </w:r>
      <w:r w:rsidR="00642BB5">
        <w:t xml:space="preserve"> healthcare providers. Finally</w:t>
      </w:r>
      <w:r w:rsidR="00BC7A3C">
        <w:t>,</w:t>
      </w:r>
      <w:r w:rsidR="00642BB5">
        <w:t xml:space="preserve"> the impact of rising costs o</w:t>
      </w:r>
      <w:r w:rsidR="00BC7A3C">
        <w:t>n the ethics and law of health care delivery.</w:t>
      </w:r>
    </w:p>
    <w:p w14:paraId="39529D26" w14:textId="77777777" w:rsidR="002367AA" w:rsidRDefault="002367AA" w:rsidP="002367AA">
      <w:pPr>
        <w:pStyle w:val="ListParagraph"/>
        <w:ind w:left="1080"/>
      </w:pPr>
    </w:p>
    <w:p w14:paraId="5DC3BE3C" w14:textId="31639911" w:rsidR="00BC7A3C" w:rsidRDefault="00417F2D" w:rsidP="002367AA">
      <w:pPr>
        <w:pStyle w:val="ListParagraph"/>
        <w:numPr>
          <w:ilvl w:val="0"/>
          <w:numId w:val="1"/>
        </w:numPr>
      </w:pPr>
      <w:r>
        <w:t xml:space="preserve">Summary Judgement is when a decision is made by the courts that </w:t>
      </w:r>
      <w:r w:rsidR="000212EB">
        <w:t>lawsuit has no</w:t>
      </w:r>
      <w:r w:rsidR="00140A1B">
        <w:t xml:space="preserve"> bases for a trial or </w:t>
      </w:r>
      <w:r w:rsidR="00DB6744">
        <w:t xml:space="preserve">when </w:t>
      </w:r>
      <w:r w:rsidR="00F30D42">
        <w:t>a part</w:t>
      </w:r>
      <w:r w:rsidR="00343883">
        <w:t>y</w:t>
      </w:r>
      <w:r w:rsidR="00F30D42">
        <w:t xml:space="preserve"> is entitled to a win as a matter of law. </w:t>
      </w:r>
      <w:r w:rsidR="00343883">
        <w:t xml:space="preserve">No trial is required due to a law that it written. </w:t>
      </w:r>
      <w:r w:rsidR="00440B06">
        <w:t xml:space="preserve">Used when there is no evidence to dispute the facts. </w:t>
      </w:r>
      <w:r w:rsidR="00F30D42">
        <w:t>This is only done in civil action</w:t>
      </w:r>
      <w:r w:rsidR="00343883">
        <w:t>.</w:t>
      </w:r>
    </w:p>
    <w:p w14:paraId="2C177AFA" w14:textId="77777777" w:rsidR="002367AA" w:rsidRDefault="002367AA" w:rsidP="002367AA">
      <w:pPr>
        <w:pStyle w:val="ListParagraph"/>
      </w:pPr>
    </w:p>
    <w:p w14:paraId="54F3E7FB" w14:textId="77777777" w:rsidR="002367AA" w:rsidRDefault="002367AA" w:rsidP="002367AA">
      <w:pPr>
        <w:pStyle w:val="ListParagraph"/>
        <w:ind w:left="1080"/>
      </w:pPr>
    </w:p>
    <w:p w14:paraId="5AB266C8" w14:textId="48DC6E57" w:rsidR="00440B06" w:rsidRDefault="00C75AC7" w:rsidP="00165EDF">
      <w:pPr>
        <w:pStyle w:val="ListParagraph"/>
        <w:numPr>
          <w:ilvl w:val="0"/>
          <w:numId w:val="1"/>
        </w:numPr>
      </w:pPr>
      <w:r>
        <w:t>Bioethics</w:t>
      </w:r>
      <w:r w:rsidR="00595C62">
        <w:t xml:space="preserve">- the study of ethical issues in biology and medicine </w:t>
      </w:r>
      <w:r w:rsidR="00BF5AD6">
        <w:t xml:space="preserve">dealing with the </w:t>
      </w:r>
      <w:r w:rsidR="005D4D40">
        <w:t>implications of biological research methods and results es</w:t>
      </w:r>
      <w:r w:rsidR="0051433C">
        <w:t>pecially in medicine.</w:t>
      </w:r>
    </w:p>
    <w:p w14:paraId="4B81E129" w14:textId="77777777" w:rsidR="002367AA" w:rsidRDefault="002367AA" w:rsidP="002367AA">
      <w:pPr>
        <w:pStyle w:val="ListParagraph"/>
        <w:ind w:left="1080"/>
      </w:pPr>
    </w:p>
    <w:p w14:paraId="7EB9F648" w14:textId="50A7CEC4" w:rsidR="00595C62" w:rsidRDefault="00692CCC" w:rsidP="00165EDF">
      <w:pPr>
        <w:pStyle w:val="ListParagraph"/>
        <w:numPr>
          <w:ilvl w:val="0"/>
          <w:numId w:val="1"/>
        </w:numPr>
      </w:pPr>
      <w:r>
        <w:t xml:space="preserve">Law is </w:t>
      </w:r>
      <w:r w:rsidR="000472F3">
        <w:t>a rule of conduct or action prescribed or formally reco</w:t>
      </w:r>
      <w:r w:rsidR="00FA28DF">
        <w:t>gnized as binding and enforced by a controlling authority</w:t>
      </w:r>
    </w:p>
    <w:p w14:paraId="2641CFB7" w14:textId="77777777" w:rsidR="002367AA" w:rsidRDefault="002367AA" w:rsidP="002367AA">
      <w:pPr>
        <w:pStyle w:val="ListParagraph"/>
      </w:pPr>
    </w:p>
    <w:p w14:paraId="50B40C1F" w14:textId="77777777" w:rsidR="002367AA" w:rsidRDefault="002367AA" w:rsidP="002367AA">
      <w:pPr>
        <w:pStyle w:val="ListParagraph"/>
        <w:ind w:left="1080"/>
      </w:pPr>
    </w:p>
    <w:p w14:paraId="73C56DB6" w14:textId="6276764E" w:rsidR="00FA28DF" w:rsidRDefault="000E4660" w:rsidP="00165EDF">
      <w:pPr>
        <w:pStyle w:val="ListParagraph"/>
        <w:numPr>
          <w:ilvl w:val="0"/>
          <w:numId w:val="1"/>
        </w:numPr>
      </w:pPr>
      <w:r>
        <w:t>Ethics is a standard of behavior that is developed as a result of the concepts or right and wrong</w:t>
      </w:r>
    </w:p>
    <w:p w14:paraId="75A58039" w14:textId="77777777" w:rsidR="002367AA" w:rsidRDefault="002367AA" w:rsidP="002367AA">
      <w:pPr>
        <w:pStyle w:val="ListParagraph"/>
        <w:ind w:left="1080"/>
      </w:pPr>
    </w:p>
    <w:p w14:paraId="1F44C1B6" w14:textId="64A86D75" w:rsidR="000E4660" w:rsidRDefault="005A1D91" w:rsidP="00165EDF">
      <w:pPr>
        <w:pStyle w:val="ListParagraph"/>
        <w:numPr>
          <w:ilvl w:val="0"/>
          <w:numId w:val="1"/>
        </w:numPr>
      </w:pPr>
      <w:r>
        <w:t xml:space="preserve">Unethical behavior </w:t>
      </w:r>
      <w:r w:rsidR="00156769">
        <w:t xml:space="preserve">is punishable by </w:t>
      </w:r>
      <w:r w:rsidR="00005B33">
        <w:t>being expelled</w:t>
      </w:r>
      <w:r w:rsidR="007744F7">
        <w:t xml:space="preserve"> from a group, suspended for </w:t>
      </w:r>
      <w:proofErr w:type="gramStart"/>
      <w:r w:rsidR="007744F7">
        <w:t>a period of time</w:t>
      </w:r>
      <w:proofErr w:type="gramEnd"/>
      <w:r w:rsidR="007744F7">
        <w:t xml:space="preserve"> of ostra</w:t>
      </w:r>
      <w:r w:rsidR="00902FDC">
        <w:t>cized by other members</w:t>
      </w:r>
      <w:r w:rsidR="00666D3E">
        <w:t xml:space="preserve">.  Income loss and </w:t>
      </w:r>
      <w:r w:rsidR="000E03AD">
        <w:t>loss of a practice can also happen depending on the unethical behavior.</w:t>
      </w:r>
    </w:p>
    <w:p w14:paraId="30797630" w14:textId="77777777" w:rsidR="005C471A" w:rsidRDefault="005C471A" w:rsidP="005C471A">
      <w:pPr>
        <w:pStyle w:val="ListParagraph"/>
      </w:pPr>
    </w:p>
    <w:p w14:paraId="2C7C1D36" w14:textId="77777777" w:rsidR="005C471A" w:rsidRDefault="005C471A" w:rsidP="005C471A">
      <w:pPr>
        <w:pStyle w:val="ListParagraph"/>
        <w:ind w:left="1080"/>
      </w:pPr>
    </w:p>
    <w:p w14:paraId="57A84C85" w14:textId="0E5944DF" w:rsidR="000E03AD" w:rsidRDefault="00C018BC" w:rsidP="00165EDF">
      <w:pPr>
        <w:pStyle w:val="ListParagraph"/>
        <w:numPr>
          <w:ilvl w:val="0"/>
          <w:numId w:val="1"/>
        </w:numPr>
      </w:pPr>
      <w:r>
        <w:t>Etiquette is a standard of behav</w:t>
      </w:r>
      <w:r w:rsidR="00A73677">
        <w:t>ior considered to be good manners amount members of a profession as they work or function as indivi</w:t>
      </w:r>
      <w:r w:rsidR="00ED61F9">
        <w:t>duals in society</w:t>
      </w:r>
    </w:p>
    <w:p w14:paraId="11B3D364" w14:textId="77777777" w:rsidR="005C471A" w:rsidRDefault="005C471A" w:rsidP="005C471A">
      <w:pPr>
        <w:pStyle w:val="ListParagraph"/>
        <w:ind w:left="1080"/>
      </w:pPr>
    </w:p>
    <w:p w14:paraId="4FF2BD7B" w14:textId="3AC15588" w:rsidR="00ED61F9" w:rsidRDefault="00ED61F9" w:rsidP="00165EDF">
      <w:pPr>
        <w:pStyle w:val="ListParagraph"/>
        <w:numPr>
          <w:ilvl w:val="0"/>
          <w:numId w:val="1"/>
        </w:numPr>
      </w:pPr>
      <w:r>
        <w:t xml:space="preserve">Violations of etiquette are handled </w:t>
      </w:r>
      <w:r w:rsidR="0032720D">
        <w:t xml:space="preserve">policies within the healthcare </w:t>
      </w:r>
      <w:r w:rsidR="005338BB">
        <w:t xml:space="preserve">facility. There is a protocol or code for correct behavior within the facility that </w:t>
      </w:r>
      <w:r w:rsidR="00391032">
        <w:t>expected withi</w:t>
      </w:r>
      <w:r w:rsidR="00296ABB">
        <w:t>n the facility.</w:t>
      </w:r>
    </w:p>
    <w:p w14:paraId="2BBCC27A" w14:textId="77777777" w:rsidR="005C471A" w:rsidRDefault="005C471A" w:rsidP="005C471A">
      <w:pPr>
        <w:pStyle w:val="ListParagraph"/>
      </w:pPr>
    </w:p>
    <w:p w14:paraId="06FA0C8D" w14:textId="21C0B47A" w:rsidR="0028371B" w:rsidRDefault="0028371B" w:rsidP="00165EDF">
      <w:pPr>
        <w:pStyle w:val="ListParagraph"/>
        <w:numPr>
          <w:ilvl w:val="0"/>
          <w:numId w:val="1"/>
        </w:numPr>
      </w:pPr>
      <w:r>
        <w:t xml:space="preserve">The purpose of professional code of ethics is </w:t>
      </w:r>
      <w:r w:rsidR="00FC64B0">
        <w:t xml:space="preserve">have respect for </w:t>
      </w:r>
      <w:r w:rsidR="009A348B">
        <w:t xml:space="preserve">the dignity of humanity, respect confidential information </w:t>
      </w:r>
      <w:r w:rsidR="000662EC">
        <w:t xml:space="preserve">, uphold the honor and high principles </w:t>
      </w:r>
      <w:r w:rsidR="00244EC0">
        <w:t>of the profession and accept its d</w:t>
      </w:r>
      <w:r w:rsidR="003C6494">
        <w:t>is</w:t>
      </w:r>
      <w:r w:rsidR="00244EC0">
        <w:t>c</w:t>
      </w:r>
      <w:r w:rsidR="003C6494">
        <w:t>i</w:t>
      </w:r>
      <w:r w:rsidR="00244EC0">
        <w:t>plines, seek to continual</w:t>
      </w:r>
      <w:r w:rsidR="005A7AB7">
        <w:t xml:space="preserve"> improvement, knowledge, and skills of </w:t>
      </w:r>
      <w:r w:rsidR="007079C8">
        <w:t>MA to benefit the patients and professional colleagues.</w:t>
      </w:r>
      <w:r w:rsidR="005C471A">
        <w:br/>
      </w:r>
    </w:p>
    <w:p w14:paraId="358B7237" w14:textId="78D86902" w:rsidR="007079C8" w:rsidRPr="005C471A" w:rsidRDefault="00B24ADC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t xml:space="preserve">Five bioethical issues today would be </w:t>
      </w:r>
      <w:r w:rsidR="009D49F2">
        <w:rPr>
          <w:rStyle w:val="Strong"/>
          <w:rFonts w:cstheme="minorHAnsi"/>
          <w:b w:val="0"/>
          <w:bCs w:val="0"/>
          <w:shd w:val="clear" w:color="auto" w:fill="FFFFFF"/>
        </w:rPr>
        <w:t>e</w:t>
      </w:r>
      <w:r w:rsidR="009D49F2" w:rsidRPr="009D49F2">
        <w:rPr>
          <w:rStyle w:val="Strong"/>
          <w:rFonts w:cstheme="minorHAnsi"/>
          <w:b w:val="0"/>
          <w:bCs w:val="0"/>
          <w:shd w:val="clear" w:color="auto" w:fill="FFFFFF"/>
        </w:rPr>
        <w:t>uthanasia</w:t>
      </w:r>
      <w:r w:rsidR="009D49F2" w:rsidRPr="009D49F2">
        <w:rPr>
          <w:rFonts w:cstheme="minorHAnsi"/>
          <w:b/>
          <w:bCs/>
          <w:shd w:val="clear" w:color="auto" w:fill="FFFFFF"/>
        </w:rPr>
        <w:t>, </w:t>
      </w:r>
      <w:r w:rsidR="009D49F2" w:rsidRPr="009D49F2">
        <w:rPr>
          <w:rStyle w:val="Strong"/>
          <w:rFonts w:cstheme="minorHAnsi"/>
          <w:b w:val="0"/>
          <w:bCs w:val="0"/>
          <w:shd w:val="clear" w:color="auto" w:fill="FFFFFF"/>
        </w:rPr>
        <w:t>eugenics</w:t>
      </w:r>
      <w:r w:rsidR="009D49F2" w:rsidRPr="009D49F2">
        <w:rPr>
          <w:rFonts w:cstheme="minorHAnsi"/>
          <w:b/>
          <w:bCs/>
          <w:shd w:val="clear" w:color="auto" w:fill="FFFFFF"/>
        </w:rPr>
        <w:t>, </w:t>
      </w:r>
      <w:r w:rsidR="009D49F2" w:rsidRPr="009D49F2">
        <w:rPr>
          <w:rStyle w:val="Strong"/>
          <w:rFonts w:cstheme="minorHAnsi"/>
          <w:b w:val="0"/>
          <w:bCs w:val="0"/>
          <w:shd w:val="clear" w:color="auto" w:fill="FFFFFF"/>
        </w:rPr>
        <w:t>abortion</w:t>
      </w:r>
      <w:r w:rsidR="009D49F2" w:rsidRPr="009D49F2">
        <w:rPr>
          <w:rFonts w:cstheme="minorHAnsi"/>
          <w:b/>
          <w:bCs/>
          <w:shd w:val="clear" w:color="auto" w:fill="FFFFFF"/>
        </w:rPr>
        <w:t>, </w:t>
      </w:r>
      <w:r w:rsidR="009D49F2" w:rsidRPr="009D49F2">
        <w:rPr>
          <w:rStyle w:val="Strong"/>
          <w:rFonts w:cstheme="minorHAnsi"/>
          <w:b w:val="0"/>
          <w:bCs w:val="0"/>
          <w:shd w:val="clear" w:color="auto" w:fill="FFFFFF"/>
        </w:rPr>
        <w:t>cloning</w:t>
      </w:r>
      <w:r w:rsidR="009D49F2" w:rsidRPr="009D49F2">
        <w:rPr>
          <w:rFonts w:cstheme="minorHAnsi"/>
          <w:b/>
          <w:bCs/>
          <w:shd w:val="clear" w:color="auto" w:fill="FFFFFF"/>
        </w:rPr>
        <w:t>, </w:t>
      </w:r>
      <w:r w:rsidR="009D49F2" w:rsidRPr="009D49F2">
        <w:rPr>
          <w:rStyle w:val="Strong"/>
          <w:rFonts w:cstheme="minorHAnsi"/>
          <w:b w:val="0"/>
          <w:bCs w:val="0"/>
          <w:shd w:val="clear" w:color="auto" w:fill="FFFFFF"/>
        </w:rPr>
        <w:t>&amp; genetic engineering</w:t>
      </w:r>
      <w:r w:rsidR="009D49F2" w:rsidRPr="009D49F2">
        <w:rPr>
          <w:rFonts w:cstheme="minorHAnsi"/>
          <w:b/>
          <w:bCs/>
          <w:shd w:val="clear" w:color="auto" w:fill="FFFFFF"/>
        </w:rPr>
        <w:t>.</w:t>
      </w:r>
    </w:p>
    <w:p w14:paraId="214176E0" w14:textId="77777777" w:rsidR="005C471A" w:rsidRPr="00282E8E" w:rsidRDefault="005C471A" w:rsidP="005C471A">
      <w:pPr>
        <w:pStyle w:val="ListParagraph"/>
        <w:ind w:left="1080"/>
        <w:rPr>
          <w:rFonts w:cstheme="minorHAnsi"/>
          <w:b/>
          <w:bCs/>
        </w:rPr>
      </w:pPr>
    </w:p>
    <w:p w14:paraId="1F562917" w14:textId="3ED5529B" w:rsidR="00282E8E" w:rsidRPr="008E3CCC" w:rsidRDefault="00282E8E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 xml:space="preserve">Duties </w:t>
      </w:r>
      <w:r w:rsidR="00ED662F">
        <w:rPr>
          <w:rFonts w:cstheme="minorHAnsi"/>
          <w:shd w:val="clear" w:color="auto" w:fill="FFFFFF"/>
        </w:rPr>
        <w:t xml:space="preserve">a medical ethicist perform would be </w:t>
      </w:r>
      <w:r w:rsidR="00C82616">
        <w:rPr>
          <w:rFonts w:cstheme="minorHAnsi"/>
          <w:shd w:val="clear" w:color="auto" w:fill="FFFFFF"/>
        </w:rPr>
        <w:t>to consult with ph</w:t>
      </w:r>
      <w:r w:rsidR="008E3CCC">
        <w:rPr>
          <w:rFonts w:cstheme="minorHAnsi"/>
          <w:shd w:val="clear" w:color="auto" w:fill="FFFFFF"/>
        </w:rPr>
        <w:t>ysicians, researchers and other staff to help them make difficult ethical decisions regarding health care</w:t>
      </w:r>
    </w:p>
    <w:p w14:paraId="18CED59C" w14:textId="677A40AC" w:rsidR="008E3CCC" w:rsidRPr="005C471A" w:rsidRDefault="001A10B8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lastRenderedPageBreak/>
        <w:t xml:space="preserve">Decisions made by judges and used </w:t>
      </w:r>
      <w:r w:rsidR="00A76C4C">
        <w:rPr>
          <w:rFonts w:cstheme="minorHAnsi"/>
          <w:shd w:val="clear" w:color="auto" w:fill="FFFFFF"/>
        </w:rPr>
        <w:t xml:space="preserve">as guidelines </w:t>
      </w:r>
      <w:r w:rsidR="00213941">
        <w:rPr>
          <w:rFonts w:cstheme="minorHAnsi"/>
          <w:shd w:val="clear" w:color="auto" w:fill="FFFFFF"/>
        </w:rPr>
        <w:t>in future decisions are called precedent</w:t>
      </w:r>
    </w:p>
    <w:p w14:paraId="580FE365" w14:textId="77777777" w:rsidR="005C471A" w:rsidRPr="00821639" w:rsidRDefault="005C471A" w:rsidP="005C471A">
      <w:pPr>
        <w:pStyle w:val="ListParagraph"/>
        <w:ind w:left="1080"/>
        <w:rPr>
          <w:rFonts w:cstheme="minorHAnsi"/>
          <w:b/>
          <w:bCs/>
        </w:rPr>
      </w:pPr>
      <w:bookmarkStart w:id="0" w:name="_GoBack"/>
      <w:bookmarkEnd w:id="0"/>
    </w:p>
    <w:p w14:paraId="0D95707D" w14:textId="6858052D" w:rsidR="00821639" w:rsidRPr="00413DA1" w:rsidRDefault="00036686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A</w:t>
      </w:r>
    </w:p>
    <w:p w14:paraId="13CB7D92" w14:textId="22D315D3" w:rsidR="00413DA1" w:rsidRPr="00413DA1" w:rsidRDefault="00413DA1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A</w:t>
      </w:r>
    </w:p>
    <w:p w14:paraId="16F900B2" w14:textId="2EEBE925" w:rsidR="00413DA1" w:rsidRPr="00413DA1" w:rsidRDefault="00413DA1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C</w:t>
      </w:r>
    </w:p>
    <w:p w14:paraId="2B5BF620" w14:textId="086A82D2" w:rsidR="00413DA1" w:rsidRPr="00413DA1" w:rsidRDefault="00413DA1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B</w:t>
      </w:r>
    </w:p>
    <w:p w14:paraId="79296876" w14:textId="0F063878" w:rsidR="00413DA1" w:rsidRPr="006E0537" w:rsidRDefault="006E0537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C</w:t>
      </w:r>
    </w:p>
    <w:p w14:paraId="7CB114EE" w14:textId="405BE9DB" w:rsidR="006E0537" w:rsidRPr="006E0537" w:rsidRDefault="006E0537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D</w:t>
      </w:r>
    </w:p>
    <w:p w14:paraId="21274456" w14:textId="03DF6291" w:rsidR="006E0537" w:rsidRPr="006E0537" w:rsidRDefault="006E0537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C</w:t>
      </w:r>
    </w:p>
    <w:p w14:paraId="2BD50CF3" w14:textId="1FB66DD0" w:rsidR="006E0537" w:rsidRPr="00EC081D" w:rsidRDefault="00EC081D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A</w:t>
      </w:r>
    </w:p>
    <w:p w14:paraId="349F86BA" w14:textId="1208414C" w:rsidR="00EC081D" w:rsidRPr="00EC081D" w:rsidRDefault="00EC081D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D</w:t>
      </w:r>
    </w:p>
    <w:p w14:paraId="61BDCB89" w14:textId="6D786ED0" w:rsidR="00EC081D" w:rsidRPr="0002780F" w:rsidRDefault="0002780F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D</w:t>
      </w:r>
    </w:p>
    <w:p w14:paraId="40400A03" w14:textId="356FACF8" w:rsidR="0002780F" w:rsidRPr="00672E39" w:rsidRDefault="00672E39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D</w:t>
      </w:r>
    </w:p>
    <w:p w14:paraId="1D2D50D7" w14:textId="1FB09F39" w:rsidR="00672E39" w:rsidRPr="00AC5346" w:rsidRDefault="00AC5346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C</w:t>
      </w:r>
    </w:p>
    <w:p w14:paraId="3A6BAF52" w14:textId="7D614921" w:rsidR="00AC5346" w:rsidRPr="00522C42" w:rsidRDefault="00522C42" w:rsidP="00165ED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shd w:val="clear" w:color="auto" w:fill="FFFFFF"/>
        </w:rPr>
        <w:t>B</w:t>
      </w:r>
    </w:p>
    <w:p w14:paraId="2BFE5877" w14:textId="77777777" w:rsidR="00522C42" w:rsidRPr="00036686" w:rsidRDefault="00522C42" w:rsidP="00522C42">
      <w:pPr>
        <w:pStyle w:val="ListParagraph"/>
        <w:ind w:left="1080"/>
        <w:rPr>
          <w:rFonts w:cstheme="minorHAnsi"/>
          <w:b/>
          <w:bCs/>
        </w:rPr>
      </w:pPr>
    </w:p>
    <w:p w14:paraId="039B111D" w14:textId="61F76B16" w:rsidR="00036686" w:rsidRPr="00413DA1" w:rsidRDefault="00036686" w:rsidP="00413DA1">
      <w:pPr>
        <w:rPr>
          <w:rFonts w:cstheme="minorHAnsi"/>
          <w:b/>
          <w:bCs/>
        </w:rPr>
      </w:pPr>
    </w:p>
    <w:sectPr w:rsidR="00036686" w:rsidRPr="0041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37A91"/>
    <w:multiLevelType w:val="hybridMultilevel"/>
    <w:tmpl w:val="BDA63238"/>
    <w:lvl w:ilvl="0" w:tplc="FBE66D8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8C"/>
    <w:rsid w:val="00005B33"/>
    <w:rsid w:val="000212EB"/>
    <w:rsid w:val="0002780F"/>
    <w:rsid w:val="00036686"/>
    <w:rsid w:val="000414AF"/>
    <w:rsid w:val="000472F3"/>
    <w:rsid w:val="000662EC"/>
    <w:rsid w:val="000E03AD"/>
    <w:rsid w:val="000E4660"/>
    <w:rsid w:val="000F2F8C"/>
    <w:rsid w:val="00140A1B"/>
    <w:rsid w:val="00156769"/>
    <w:rsid w:val="00165EDF"/>
    <w:rsid w:val="001A10B8"/>
    <w:rsid w:val="00213941"/>
    <w:rsid w:val="002367AA"/>
    <w:rsid w:val="00244EC0"/>
    <w:rsid w:val="00282E8E"/>
    <w:rsid w:val="0028371B"/>
    <w:rsid w:val="00296ABB"/>
    <w:rsid w:val="0032720D"/>
    <w:rsid w:val="00343883"/>
    <w:rsid w:val="00391032"/>
    <w:rsid w:val="003C6494"/>
    <w:rsid w:val="00413DA1"/>
    <w:rsid w:val="00417F2D"/>
    <w:rsid w:val="00440B06"/>
    <w:rsid w:val="0051433C"/>
    <w:rsid w:val="00522C42"/>
    <w:rsid w:val="005338BB"/>
    <w:rsid w:val="00567509"/>
    <w:rsid w:val="00595C62"/>
    <w:rsid w:val="005A1D91"/>
    <w:rsid w:val="005A7AB7"/>
    <w:rsid w:val="005C471A"/>
    <w:rsid w:val="005D4D40"/>
    <w:rsid w:val="00642BB5"/>
    <w:rsid w:val="00666D3E"/>
    <w:rsid w:val="0067020F"/>
    <w:rsid w:val="00672E39"/>
    <w:rsid w:val="00692CCC"/>
    <w:rsid w:val="006D7F11"/>
    <w:rsid w:val="006E0537"/>
    <w:rsid w:val="00700A9D"/>
    <w:rsid w:val="007079C8"/>
    <w:rsid w:val="00730DC4"/>
    <w:rsid w:val="00753663"/>
    <w:rsid w:val="007538C2"/>
    <w:rsid w:val="007744F7"/>
    <w:rsid w:val="007A6440"/>
    <w:rsid w:val="00821639"/>
    <w:rsid w:val="0086264E"/>
    <w:rsid w:val="008E3CCC"/>
    <w:rsid w:val="00902FDC"/>
    <w:rsid w:val="009A348B"/>
    <w:rsid w:val="009D49F2"/>
    <w:rsid w:val="00A73677"/>
    <w:rsid w:val="00A76C4C"/>
    <w:rsid w:val="00AC5346"/>
    <w:rsid w:val="00AF07AE"/>
    <w:rsid w:val="00B24ADC"/>
    <w:rsid w:val="00BC7A3C"/>
    <w:rsid w:val="00BF5AD6"/>
    <w:rsid w:val="00C018BC"/>
    <w:rsid w:val="00C75AC7"/>
    <w:rsid w:val="00C82616"/>
    <w:rsid w:val="00CE5CD1"/>
    <w:rsid w:val="00D25314"/>
    <w:rsid w:val="00D30AD6"/>
    <w:rsid w:val="00DB6744"/>
    <w:rsid w:val="00DE3B61"/>
    <w:rsid w:val="00E96170"/>
    <w:rsid w:val="00EC081D"/>
    <w:rsid w:val="00ED61F9"/>
    <w:rsid w:val="00ED662F"/>
    <w:rsid w:val="00F30D42"/>
    <w:rsid w:val="00FA28DF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FAC"/>
  <w15:chartTrackingRefBased/>
  <w15:docId w15:val="{0B26F306-4AC7-4AB7-B21F-BBEA1D07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EDF"/>
    <w:pPr>
      <w:contextualSpacing/>
    </w:pPr>
  </w:style>
  <w:style w:type="character" w:styleId="Strong">
    <w:name w:val="Strong"/>
    <w:basedOn w:val="DefaultParagraphFont"/>
    <w:uiPriority w:val="22"/>
    <w:qFormat/>
    <w:rsid w:val="009D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Dionne Neal</dc:creator>
  <cp:keywords/>
  <dc:description/>
  <cp:lastModifiedBy>Cheri Dionne Neal</cp:lastModifiedBy>
  <cp:revision>77</cp:revision>
  <dcterms:created xsi:type="dcterms:W3CDTF">2020-09-09T12:31:00Z</dcterms:created>
  <dcterms:modified xsi:type="dcterms:W3CDTF">2020-09-09T14:35:00Z</dcterms:modified>
</cp:coreProperties>
</file>