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5B003" w14:textId="77777777" w:rsidR="00E330B4" w:rsidRDefault="00E330B4" w:rsidP="00625A3E">
      <w:pPr>
        <w:spacing w:after="0" w:line="480" w:lineRule="auto"/>
        <w:rPr>
          <w:rFonts w:ascii="Arial" w:hAnsi="Arial" w:cs="Arial"/>
          <w:sz w:val="24"/>
          <w:szCs w:val="24"/>
        </w:rPr>
      </w:pPr>
    </w:p>
    <w:p w14:paraId="5DAE20FB" w14:textId="77777777" w:rsidR="00E330B4" w:rsidRDefault="00E330B4" w:rsidP="00625A3E">
      <w:pPr>
        <w:spacing w:after="0" w:line="480" w:lineRule="auto"/>
        <w:rPr>
          <w:rFonts w:ascii="Arial" w:hAnsi="Arial" w:cs="Arial"/>
          <w:sz w:val="24"/>
          <w:szCs w:val="24"/>
        </w:rPr>
      </w:pPr>
    </w:p>
    <w:p w14:paraId="7C34185E" w14:textId="77777777" w:rsidR="00E330B4" w:rsidRDefault="00E330B4" w:rsidP="00625A3E">
      <w:pPr>
        <w:spacing w:after="0" w:line="480" w:lineRule="auto"/>
        <w:rPr>
          <w:rFonts w:ascii="Arial" w:hAnsi="Arial" w:cs="Arial"/>
          <w:sz w:val="24"/>
          <w:szCs w:val="24"/>
        </w:rPr>
      </w:pPr>
    </w:p>
    <w:p w14:paraId="7597D085" w14:textId="77777777" w:rsidR="009F3F75" w:rsidRDefault="009F3F75" w:rsidP="00625A3E">
      <w:pPr>
        <w:spacing w:after="0" w:line="480" w:lineRule="auto"/>
        <w:rPr>
          <w:rFonts w:ascii="Arial" w:hAnsi="Arial" w:cs="Arial"/>
          <w:sz w:val="24"/>
          <w:szCs w:val="24"/>
        </w:rPr>
      </w:pPr>
    </w:p>
    <w:p w14:paraId="5C27809E" w14:textId="77777777" w:rsidR="00E330B4" w:rsidRDefault="00E330B4" w:rsidP="00625A3E">
      <w:pPr>
        <w:spacing w:after="0" w:line="480" w:lineRule="auto"/>
        <w:jc w:val="center"/>
        <w:rPr>
          <w:rFonts w:ascii="Arial" w:hAnsi="Arial" w:cs="Arial"/>
          <w:sz w:val="24"/>
          <w:szCs w:val="24"/>
        </w:rPr>
      </w:pPr>
    </w:p>
    <w:p w14:paraId="727E0270" w14:textId="77777777" w:rsidR="00E330B4" w:rsidRDefault="00E330B4" w:rsidP="00625A3E">
      <w:pPr>
        <w:spacing w:after="0" w:line="480" w:lineRule="auto"/>
        <w:jc w:val="center"/>
        <w:rPr>
          <w:rFonts w:ascii="Arial" w:hAnsi="Arial" w:cs="Arial"/>
          <w:sz w:val="24"/>
          <w:szCs w:val="24"/>
        </w:rPr>
      </w:pPr>
    </w:p>
    <w:p w14:paraId="6730891B" w14:textId="28C16E19" w:rsidR="00E330B4" w:rsidRPr="0080038F" w:rsidRDefault="00675AEC"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Cognitive Development of Adolescents</w:t>
      </w:r>
    </w:p>
    <w:p w14:paraId="4C08CBEA" w14:textId="072D7D46" w:rsidR="00E330B4" w:rsidRPr="0080038F" w:rsidRDefault="00CE41BD"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Nicholas Drummond</w:t>
      </w:r>
    </w:p>
    <w:p w14:paraId="0883BA8F" w14:textId="2B9574BA" w:rsidR="00E330B4" w:rsidRPr="0080038F" w:rsidRDefault="00EA4D63"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Beal College</w:t>
      </w:r>
    </w:p>
    <w:p w14:paraId="4098BEAA" w14:textId="59D8BA7F" w:rsidR="00E330B4" w:rsidRDefault="00CE41BD"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PY-202: 2020</w:t>
      </w:r>
    </w:p>
    <w:p w14:paraId="3ED75ADF" w14:textId="5A844F92" w:rsidR="00660B59" w:rsidRPr="0080038F" w:rsidRDefault="00CE41BD" w:rsidP="00625A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DD57DD">
        <w:rPr>
          <w:rFonts w:ascii="Times New Roman" w:hAnsi="Times New Roman" w:cs="Times New Roman"/>
          <w:sz w:val="24"/>
          <w:szCs w:val="24"/>
        </w:rPr>
        <w:t>6</w:t>
      </w:r>
      <w:r>
        <w:rPr>
          <w:rFonts w:ascii="Times New Roman" w:hAnsi="Times New Roman" w:cs="Times New Roman"/>
          <w:sz w:val="24"/>
          <w:szCs w:val="24"/>
        </w:rPr>
        <w:t>/2020</w:t>
      </w:r>
    </w:p>
    <w:p w14:paraId="66C5F20E" w14:textId="77777777" w:rsidR="00334963" w:rsidRDefault="00334963" w:rsidP="00625A3E">
      <w:pPr>
        <w:rPr>
          <w:rFonts w:ascii="Times New Roman" w:hAnsi="Times New Roman" w:cs="Times New Roman"/>
          <w:sz w:val="24"/>
          <w:szCs w:val="24"/>
        </w:rPr>
      </w:pPr>
    </w:p>
    <w:p w14:paraId="52E3E325" w14:textId="77777777" w:rsidR="00334963" w:rsidRDefault="00334963" w:rsidP="00625A3E">
      <w:pPr>
        <w:rPr>
          <w:rFonts w:ascii="Times New Roman" w:hAnsi="Times New Roman" w:cs="Times New Roman"/>
          <w:sz w:val="24"/>
          <w:szCs w:val="24"/>
        </w:rPr>
        <w:sectPr w:rsidR="00334963" w:rsidSect="00175A16">
          <w:headerReference w:type="default" r:id="rId7"/>
          <w:headerReference w:type="first" r:id="rId8"/>
          <w:pgSz w:w="12240" w:h="15840"/>
          <w:pgMar w:top="1440" w:right="1440" w:bottom="1440" w:left="1440" w:header="720" w:footer="720" w:gutter="0"/>
          <w:cols w:space="720"/>
          <w:titlePg/>
          <w:docGrid w:linePitch="360"/>
        </w:sectPr>
      </w:pPr>
    </w:p>
    <w:p w14:paraId="3E4EB50F" w14:textId="345B8FAF" w:rsidR="000C1E16" w:rsidRPr="00675AEC" w:rsidRDefault="00246FEA" w:rsidP="00625A3E">
      <w:pPr>
        <w:spacing w:after="0" w:line="480" w:lineRule="auto"/>
        <w:jc w:val="center"/>
        <w:rPr>
          <w:rFonts w:cstheme="minorHAnsi"/>
          <w:b/>
          <w:sz w:val="24"/>
          <w:szCs w:val="24"/>
        </w:rPr>
      </w:pPr>
      <w:r w:rsidRPr="00675AEC">
        <w:rPr>
          <w:rFonts w:cstheme="minorHAnsi"/>
          <w:b/>
          <w:sz w:val="24"/>
          <w:szCs w:val="24"/>
        </w:rPr>
        <w:lastRenderedPageBreak/>
        <w:t>Connect</w:t>
      </w:r>
    </w:p>
    <w:p w14:paraId="60545E52" w14:textId="0C3555DE" w:rsidR="00617BD7" w:rsidRPr="00675AEC" w:rsidRDefault="00DD57DD" w:rsidP="00617BD7">
      <w:pPr>
        <w:spacing w:after="0" w:line="480" w:lineRule="auto"/>
        <w:rPr>
          <w:rFonts w:cstheme="minorHAnsi"/>
          <w:bCs/>
          <w:sz w:val="24"/>
          <w:szCs w:val="24"/>
        </w:rPr>
      </w:pPr>
      <w:r w:rsidRPr="00675AEC">
        <w:rPr>
          <w:rFonts w:cstheme="minorHAnsi"/>
          <w:b/>
          <w:sz w:val="24"/>
          <w:szCs w:val="24"/>
        </w:rPr>
        <w:tab/>
      </w:r>
      <w:r w:rsidRPr="00675AEC">
        <w:rPr>
          <w:rFonts w:cstheme="minorHAnsi"/>
          <w:bCs/>
          <w:sz w:val="24"/>
          <w:szCs w:val="24"/>
        </w:rPr>
        <w:t xml:space="preserve">Divorce is a challenging time in a child’s life. It is an adult issue which children, depending on the age, may not be able to fully comprehend. </w:t>
      </w:r>
      <w:r w:rsidR="00F1085E" w:rsidRPr="00675AEC">
        <w:rPr>
          <w:rFonts w:cstheme="minorHAnsi"/>
          <w:bCs/>
          <w:sz w:val="24"/>
          <w:szCs w:val="24"/>
        </w:rPr>
        <w:t>Divorce can also be very hard on the child if the parents are having severe issues dividing assets and the children get caught in the middle. Resilience is known as the ability to quickly “bounce back” from adversity. A child with a high level of resiliency will have an easier time accepting and responding to the divorce. Even in a “simple” divorce the child goes through many things. Depending on the situation this can cause a child being completely uprooted and moved away from all family and friends. According to the book, “…</w:t>
      </w:r>
      <w:r w:rsidR="00F1085E" w:rsidRPr="00675AEC">
        <w:rPr>
          <w:rFonts w:cstheme="minorHAnsi"/>
          <w:color w:val="070707"/>
          <w:sz w:val="24"/>
          <w:szCs w:val="24"/>
          <w:shd w:val="clear" w:color="auto" w:fill="FFFFFF"/>
        </w:rPr>
        <w:t>nearly 30 percent of divorced mothers with young children live in poverty, and many more are low-income, getting less than the full amount of child support from the absent father or none at all (U.S. Census Bureau, 2011). They often have to move to lower-cost housing, reducing supportive ties to neighbors and friends” (Berk, 2018). A child with a strong level of resiliency will be able to accept these new surroundings</w:t>
      </w:r>
      <w:r w:rsidR="006B3567" w:rsidRPr="00675AEC">
        <w:rPr>
          <w:rFonts w:cstheme="minorHAnsi"/>
          <w:color w:val="070707"/>
          <w:sz w:val="24"/>
          <w:szCs w:val="24"/>
          <w:shd w:val="clear" w:color="auto" w:fill="FFFFFF"/>
        </w:rPr>
        <w:t>. Also, a parent who has gone through a divorce has many other issues to deal with an may not be able to be as emotionally available for the child as they may need. While this is temporary</w:t>
      </w:r>
      <w:r w:rsidR="00F1085E" w:rsidRPr="00675AEC">
        <w:rPr>
          <w:rFonts w:cstheme="minorHAnsi"/>
          <w:color w:val="070707"/>
          <w:sz w:val="24"/>
          <w:szCs w:val="24"/>
          <w:shd w:val="clear" w:color="auto" w:fill="FFFFFF"/>
        </w:rPr>
        <w:t xml:space="preserve"> </w:t>
      </w:r>
      <w:r w:rsidR="006B3567" w:rsidRPr="00675AEC">
        <w:rPr>
          <w:rFonts w:cstheme="minorHAnsi"/>
          <w:color w:val="070707"/>
          <w:sz w:val="24"/>
          <w:szCs w:val="24"/>
          <w:shd w:val="clear" w:color="auto" w:fill="FFFFFF"/>
        </w:rPr>
        <w:t xml:space="preserve">it will still have long lasting effects for the child. If the child has a high level of </w:t>
      </w:r>
      <w:r w:rsidR="00675AEC" w:rsidRPr="00675AEC">
        <w:rPr>
          <w:rFonts w:cstheme="minorHAnsi"/>
          <w:color w:val="070707"/>
          <w:sz w:val="24"/>
          <w:szCs w:val="24"/>
          <w:shd w:val="clear" w:color="auto" w:fill="FFFFFF"/>
        </w:rPr>
        <w:t>resiliency,</w:t>
      </w:r>
      <w:r w:rsidR="006B3567" w:rsidRPr="00675AEC">
        <w:rPr>
          <w:rFonts w:cstheme="minorHAnsi"/>
          <w:color w:val="070707"/>
          <w:sz w:val="24"/>
          <w:szCs w:val="24"/>
          <w:shd w:val="clear" w:color="auto" w:fill="FFFFFF"/>
        </w:rPr>
        <w:t xml:space="preserve"> they will be able to handle this better and the lasting effects will be less then those going through the same thing with lower resiliency.</w:t>
      </w:r>
      <w:r w:rsidR="00F1085E" w:rsidRPr="00675AEC">
        <w:rPr>
          <w:rFonts w:cstheme="minorHAnsi"/>
          <w:bCs/>
          <w:sz w:val="24"/>
          <w:szCs w:val="24"/>
        </w:rPr>
        <w:t xml:space="preserve"> </w:t>
      </w:r>
      <w:r w:rsidR="00753892" w:rsidRPr="00675AEC">
        <w:rPr>
          <w:rFonts w:cstheme="minorHAnsi"/>
          <w:b/>
          <w:sz w:val="24"/>
          <w:szCs w:val="24"/>
        </w:rPr>
        <w:tab/>
      </w:r>
      <w:r w:rsidR="0073449A" w:rsidRPr="00675AEC">
        <w:rPr>
          <w:rFonts w:cstheme="minorHAnsi"/>
          <w:color w:val="070707"/>
          <w:sz w:val="24"/>
          <w:szCs w:val="24"/>
          <w:shd w:val="clear" w:color="auto" w:fill="FFFFFF"/>
        </w:rPr>
        <w:t xml:space="preserve"> </w:t>
      </w:r>
    </w:p>
    <w:p w14:paraId="0B0C8810" w14:textId="346BD744" w:rsidR="00625A3E" w:rsidRPr="00675AEC" w:rsidRDefault="0073449A" w:rsidP="00625A3E">
      <w:pPr>
        <w:spacing w:after="0" w:line="480" w:lineRule="auto"/>
        <w:jc w:val="center"/>
        <w:rPr>
          <w:rFonts w:cstheme="minorHAnsi"/>
          <w:b/>
          <w:sz w:val="24"/>
          <w:szCs w:val="24"/>
        </w:rPr>
      </w:pPr>
      <w:r w:rsidRPr="00675AEC">
        <w:rPr>
          <w:rFonts w:cstheme="minorHAnsi"/>
          <w:b/>
          <w:sz w:val="24"/>
          <w:szCs w:val="24"/>
        </w:rPr>
        <w:t>Apply</w:t>
      </w:r>
    </w:p>
    <w:p w14:paraId="21E01949" w14:textId="2E13D4C6" w:rsidR="00F308F8" w:rsidRPr="00675AEC" w:rsidRDefault="006B3567" w:rsidP="00F308F8">
      <w:pPr>
        <w:spacing w:after="0" w:line="480" w:lineRule="auto"/>
        <w:rPr>
          <w:rFonts w:cstheme="minorHAnsi"/>
          <w:bCs/>
          <w:sz w:val="24"/>
          <w:szCs w:val="24"/>
        </w:rPr>
      </w:pPr>
      <w:r w:rsidRPr="00675AEC">
        <w:rPr>
          <w:rFonts w:cstheme="minorHAnsi"/>
          <w:b/>
          <w:sz w:val="24"/>
          <w:szCs w:val="24"/>
        </w:rPr>
        <w:tab/>
      </w:r>
      <w:r w:rsidRPr="00675AEC">
        <w:rPr>
          <w:rFonts w:cstheme="minorHAnsi"/>
          <w:bCs/>
          <w:sz w:val="24"/>
          <w:szCs w:val="24"/>
        </w:rPr>
        <w:t xml:space="preserve">There </w:t>
      </w:r>
      <w:r w:rsidR="00C45464" w:rsidRPr="00675AEC">
        <w:rPr>
          <w:rFonts w:cstheme="minorHAnsi"/>
          <w:bCs/>
          <w:sz w:val="24"/>
          <w:szCs w:val="24"/>
        </w:rPr>
        <w:t>is a very simple reason</w:t>
      </w:r>
      <w:r w:rsidRPr="00675AEC">
        <w:rPr>
          <w:rFonts w:cstheme="minorHAnsi"/>
          <w:bCs/>
          <w:sz w:val="24"/>
          <w:szCs w:val="24"/>
        </w:rPr>
        <w:t xml:space="preserve"> why Claire’s warning is unlikely to protect her daughter from sexual abuse. </w:t>
      </w:r>
      <w:r w:rsidR="00C45464" w:rsidRPr="00675AEC">
        <w:rPr>
          <w:rFonts w:cstheme="minorHAnsi"/>
          <w:bCs/>
          <w:sz w:val="24"/>
          <w:szCs w:val="24"/>
        </w:rPr>
        <w:t>It is a</w:t>
      </w:r>
      <w:r w:rsidRPr="00675AEC">
        <w:rPr>
          <w:rFonts w:cstheme="minorHAnsi"/>
          <w:bCs/>
          <w:sz w:val="24"/>
          <w:szCs w:val="24"/>
        </w:rPr>
        <w:t xml:space="preserve"> well-known fact and the very first thing the book mentions when talking about sexual abuse. “In the vast majority of cases, the abuser is male, often a parent or </w:t>
      </w:r>
      <w:r w:rsidRPr="00675AEC">
        <w:rPr>
          <w:rFonts w:cstheme="minorHAnsi"/>
          <w:bCs/>
          <w:sz w:val="24"/>
          <w:szCs w:val="24"/>
        </w:rPr>
        <w:lastRenderedPageBreak/>
        <w:t xml:space="preserve">someone the parent knows well—a father, stepfather, live-in boyfriend, uncle, or older brother (Olafson, 2011). If the abuser is a nonrelative, the person is usually someone the child has come to know and trust, such as a teacher, caregiver, clergy member, or family friend (Sullivan et al., 2011).” (Berk, 2018). Most of the time sexual abuse does not come from a stranger </w:t>
      </w:r>
      <w:r w:rsidR="00C45464" w:rsidRPr="00675AEC">
        <w:rPr>
          <w:rFonts w:cstheme="minorHAnsi"/>
          <w:bCs/>
          <w:sz w:val="24"/>
          <w:szCs w:val="24"/>
        </w:rPr>
        <w:t>but someone the child trusts. Not taking candy from or talking to strangers is good advice for a child, however strangers are not the biggest threat to a child when it comes to sexual abuse.</w:t>
      </w:r>
      <w:r w:rsidRPr="00675AEC">
        <w:rPr>
          <w:rFonts w:cstheme="minorHAnsi"/>
          <w:b/>
          <w:sz w:val="24"/>
          <w:szCs w:val="24"/>
        </w:rPr>
        <w:t xml:space="preserve"> </w:t>
      </w:r>
      <w:r w:rsidR="006C3317" w:rsidRPr="00675AEC">
        <w:rPr>
          <w:rFonts w:cstheme="minorHAnsi"/>
          <w:b/>
          <w:sz w:val="24"/>
          <w:szCs w:val="24"/>
        </w:rPr>
        <w:tab/>
      </w:r>
    </w:p>
    <w:p w14:paraId="1506E8D9" w14:textId="06997F33" w:rsidR="00396D14" w:rsidRPr="00675AEC" w:rsidRDefault="00F14BBA" w:rsidP="00625A3E">
      <w:pPr>
        <w:spacing w:after="0" w:line="480" w:lineRule="auto"/>
        <w:jc w:val="center"/>
        <w:rPr>
          <w:rFonts w:cstheme="minorHAnsi"/>
          <w:b/>
          <w:sz w:val="24"/>
          <w:szCs w:val="24"/>
        </w:rPr>
      </w:pPr>
      <w:r w:rsidRPr="00675AEC">
        <w:rPr>
          <w:rFonts w:cstheme="minorHAnsi"/>
          <w:b/>
          <w:sz w:val="24"/>
          <w:szCs w:val="24"/>
        </w:rPr>
        <w:t>Reflect</w:t>
      </w:r>
    </w:p>
    <w:p w14:paraId="1F04A2BE" w14:textId="77777777" w:rsidR="00F764F8" w:rsidRPr="00675AEC" w:rsidRDefault="00F14BBA" w:rsidP="00F14BBA">
      <w:pPr>
        <w:spacing w:after="0" w:line="480" w:lineRule="auto"/>
        <w:rPr>
          <w:rFonts w:cstheme="minorHAnsi"/>
          <w:bCs/>
          <w:sz w:val="24"/>
          <w:szCs w:val="24"/>
        </w:rPr>
      </w:pPr>
      <w:r w:rsidRPr="00675AEC">
        <w:rPr>
          <w:rFonts w:cstheme="minorHAnsi"/>
          <w:b/>
          <w:sz w:val="24"/>
          <w:szCs w:val="24"/>
        </w:rPr>
        <w:tab/>
      </w:r>
      <w:r w:rsidR="00C45464" w:rsidRPr="00675AEC">
        <w:rPr>
          <w:rFonts w:cstheme="minorHAnsi"/>
          <w:bCs/>
          <w:sz w:val="24"/>
          <w:szCs w:val="24"/>
        </w:rPr>
        <w:t>During my childhood I was faced with a pretty common challenge. My father was in the Coast Guard and because of this we moved to Texas when I was 8. This was tough for me because I had created a circle of friends</w:t>
      </w:r>
      <w:r w:rsidR="00F764F8" w:rsidRPr="00675AEC">
        <w:rPr>
          <w:rFonts w:cstheme="minorHAnsi"/>
          <w:bCs/>
          <w:sz w:val="24"/>
          <w:szCs w:val="24"/>
        </w:rPr>
        <w:t xml:space="preserve"> and had my whole family. On top of that, being from central Maine it was quite the culture shock when I got to Texas. Fortunately, I was able to find a good support channel and had many good people in my vicinity. These helped me adjust to the new life until I returned to Maine a year later and essentially had to start all over again.</w:t>
      </w:r>
    </w:p>
    <w:p w14:paraId="3AEB41E3" w14:textId="77777777" w:rsidR="00F764F8" w:rsidRDefault="00F764F8" w:rsidP="00F14BBA">
      <w:pPr>
        <w:spacing w:after="0" w:line="480" w:lineRule="auto"/>
        <w:rPr>
          <w:rFonts w:ascii="Times New Roman" w:hAnsi="Times New Roman" w:cs="Times New Roman"/>
          <w:bCs/>
          <w:sz w:val="24"/>
          <w:szCs w:val="24"/>
        </w:rPr>
      </w:pPr>
    </w:p>
    <w:p w14:paraId="5F871F5D" w14:textId="77777777" w:rsidR="00F764F8" w:rsidRDefault="00F764F8" w:rsidP="00F14BBA">
      <w:pPr>
        <w:spacing w:after="0" w:line="480" w:lineRule="auto"/>
        <w:rPr>
          <w:rFonts w:ascii="Times New Roman" w:hAnsi="Times New Roman" w:cs="Times New Roman"/>
          <w:bCs/>
          <w:sz w:val="24"/>
          <w:szCs w:val="24"/>
        </w:rPr>
      </w:pPr>
    </w:p>
    <w:p w14:paraId="5131AD7D" w14:textId="77777777" w:rsidR="00F764F8" w:rsidRDefault="00F764F8" w:rsidP="00F14BBA">
      <w:pPr>
        <w:spacing w:after="0" w:line="480" w:lineRule="auto"/>
        <w:rPr>
          <w:rFonts w:ascii="Times New Roman" w:hAnsi="Times New Roman" w:cs="Times New Roman"/>
          <w:bCs/>
          <w:sz w:val="24"/>
          <w:szCs w:val="24"/>
        </w:rPr>
      </w:pPr>
    </w:p>
    <w:p w14:paraId="23C3B1CE" w14:textId="77777777" w:rsidR="00F764F8" w:rsidRDefault="00F764F8" w:rsidP="00F14BBA">
      <w:pPr>
        <w:spacing w:after="0" w:line="480" w:lineRule="auto"/>
        <w:rPr>
          <w:rFonts w:ascii="Times New Roman" w:hAnsi="Times New Roman" w:cs="Times New Roman"/>
          <w:bCs/>
          <w:sz w:val="24"/>
          <w:szCs w:val="24"/>
        </w:rPr>
      </w:pPr>
    </w:p>
    <w:p w14:paraId="12C8A540" w14:textId="77777777" w:rsidR="00F764F8" w:rsidRDefault="00F764F8" w:rsidP="00F14BBA">
      <w:pPr>
        <w:spacing w:after="0" w:line="480" w:lineRule="auto"/>
        <w:rPr>
          <w:rFonts w:ascii="Times New Roman" w:hAnsi="Times New Roman" w:cs="Times New Roman"/>
          <w:bCs/>
          <w:sz w:val="24"/>
          <w:szCs w:val="24"/>
        </w:rPr>
      </w:pPr>
    </w:p>
    <w:p w14:paraId="3DCBDDEA" w14:textId="77777777" w:rsidR="00F764F8" w:rsidRDefault="00F764F8" w:rsidP="00F14BBA">
      <w:pPr>
        <w:spacing w:after="0" w:line="480" w:lineRule="auto"/>
        <w:rPr>
          <w:rFonts w:ascii="Times New Roman" w:hAnsi="Times New Roman" w:cs="Times New Roman"/>
          <w:bCs/>
          <w:sz w:val="24"/>
          <w:szCs w:val="24"/>
        </w:rPr>
      </w:pPr>
    </w:p>
    <w:p w14:paraId="02DB59E3" w14:textId="77777777" w:rsidR="00F764F8" w:rsidRDefault="00F764F8" w:rsidP="00F14BBA">
      <w:pPr>
        <w:spacing w:after="0" w:line="480" w:lineRule="auto"/>
        <w:rPr>
          <w:rFonts w:ascii="Times New Roman" w:hAnsi="Times New Roman" w:cs="Times New Roman"/>
          <w:bCs/>
          <w:sz w:val="24"/>
          <w:szCs w:val="24"/>
        </w:rPr>
      </w:pPr>
    </w:p>
    <w:p w14:paraId="00248C86" w14:textId="77777777" w:rsidR="00F764F8" w:rsidRDefault="00F764F8" w:rsidP="00F14BBA">
      <w:pPr>
        <w:spacing w:after="0" w:line="480" w:lineRule="auto"/>
        <w:rPr>
          <w:rFonts w:ascii="Times New Roman" w:hAnsi="Times New Roman" w:cs="Times New Roman"/>
          <w:bCs/>
          <w:sz w:val="24"/>
          <w:szCs w:val="24"/>
        </w:rPr>
      </w:pPr>
    </w:p>
    <w:p w14:paraId="5DC81A94" w14:textId="77777777" w:rsidR="00F764F8" w:rsidRDefault="00F764F8" w:rsidP="00F14BBA">
      <w:pPr>
        <w:spacing w:after="0" w:line="480" w:lineRule="auto"/>
        <w:rPr>
          <w:rFonts w:ascii="Times New Roman" w:hAnsi="Times New Roman" w:cs="Times New Roman"/>
          <w:bCs/>
          <w:sz w:val="24"/>
          <w:szCs w:val="24"/>
        </w:rPr>
      </w:pPr>
    </w:p>
    <w:p w14:paraId="49B1796E" w14:textId="152F9732" w:rsidR="00F14BBA" w:rsidRPr="00C45464" w:rsidRDefault="00F764F8" w:rsidP="00F14BBA">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70145C2A" w14:textId="110900AA" w:rsidR="00A23ACB" w:rsidRPr="00141447" w:rsidRDefault="00A23ACB" w:rsidP="00A23ACB">
      <w:pPr>
        <w:spacing w:after="0" w:line="480" w:lineRule="auto"/>
        <w:rPr>
          <w:rFonts w:ascii="Times New Roman" w:hAnsi="Times New Roman" w:cs="Times New Roman"/>
          <w:bCs/>
          <w:sz w:val="24"/>
          <w:szCs w:val="24"/>
        </w:rPr>
      </w:pPr>
      <w:r>
        <w:rPr>
          <w:rFonts w:ascii="Times New Roman" w:hAnsi="Times New Roman" w:cs="Times New Roman"/>
          <w:b/>
          <w:sz w:val="24"/>
          <w:szCs w:val="24"/>
        </w:rPr>
        <w:lastRenderedPageBreak/>
        <w:tab/>
      </w:r>
      <w:r w:rsidR="00141447">
        <w:rPr>
          <w:rFonts w:ascii="Times New Roman" w:hAnsi="Times New Roman" w:cs="Times New Roman"/>
          <w:bCs/>
          <w:sz w:val="24"/>
          <w:szCs w:val="24"/>
        </w:rPr>
        <w:t xml:space="preserve"> </w:t>
      </w:r>
    </w:p>
    <w:p w14:paraId="65591F0F" w14:textId="59CCB828" w:rsidR="00D96531" w:rsidRPr="00870F9F" w:rsidRDefault="00D96531" w:rsidP="003A09DD">
      <w:pPr>
        <w:spacing w:after="0" w:line="480" w:lineRule="auto"/>
        <w:jc w:val="center"/>
        <w:rPr>
          <w:rFonts w:ascii="Times New Roman" w:hAnsi="Times New Roman" w:cs="Times New Roman"/>
          <w:b/>
          <w:bCs/>
          <w:sz w:val="24"/>
          <w:szCs w:val="24"/>
        </w:rPr>
      </w:pPr>
      <w:r w:rsidRPr="00870F9F">
        <w:rPr>
          <w:rFonts w:ascii="Times New Roman" w:hAnsi="Times New Roman" w:cs="Times New Roman"/>
          <w:b/>
          <w:bCs/>
          <w:sz w:val="24"/>
          <w:szCs w:val="24"/>
        </w:rPr>
        <w:t>References</w:t>
      </w:r>
    </w:p>
    <w:p w14:paraId="27096608" w14:textId="110C6BF1" w:rsidR="007A2A7C" w:rsidRDefault="001901ED" w:rsidP="00625A3E">
      <w:pPr>
        <w:spacing w:after="0" w:line="480" w:lineRule="auto"/>
        <w:ind w:left="720" w:hanging="720"/>
        <w:rPr>
          <w:rFonts w:ascii="Times New Roman" w:hAnsi="Times New Roman"/>
          <w:sz w:val="24"/>
          <w:szCs w:val="24"/>
        </w:rPr>
      </w:pPr>
      <w:bookmarkStart w:id="0" w:name="p04_c12_s1_37"/>
      <w:bookmarkEnd w:id="0"/>
      <w:r w:rsidRPr="001901ED">
        <w:rPr>
          <w:rFonts w:ascii="Times New Roman" w:hAnsi="Times New Roman"/>
          <w:sz w:val="24"/>
          <w:szCs w:val="24"/>
        </w:rPr>
        <w:t>Berk, L. E. (2017). Development through the lifespan (7th ed.). Pearson, 2018.</w:t>
      </w:r>
    </w:p>
    <w:p w14:paraId="2E9C03BE" w14:textId="77777777" w:rsidR="00625A3E" w:rsidRPr="00CB01E3" w:rsidRDefault="00625A3E" w:rsidP="00625A3E">
      <w:pPr>
        <w:spacing w:after="0" w:line="480" w:lineRule="auto"/>
        <w:ind w:left="720" w:hanging="720"/>
        <w:rPr>
          <w:rFonts w:ascii="Times New Roman" w:hAnsi="Times New Roman"/>
          <w:sz w:val="24"/>
          <w:szCs w:val="24"/>
        </w:rPr>
      </w:pPr>
    </w:p>
    <w:p w14:paraId="32486AC3" w14:textId="77777777" w:rsidR="007A2A7C" w:rsidRDefault="007A2A7C" w:rsidP="00625A3E">
      <w:pPr>
        <w:spacing w:after="0" w:line="480" w:lineRule="auto"/>
        <w:ind w:left="720"/>
        <w:rPr>
          <w:rFonts w:ascii="Times New Roman" w:hAnsi="Times New Roman"/>
        </w:rPr>
      </w:pPr>
    </w:p>
    <w:p w14:paraId="1F349368" w14:textId="77777777" w:rsidR="007A2A7C" w:rsidRDefault="007A2A7C" w:rsidP="00625A3E">
      <w:pPr>
        <w:spacing w:after="0" w:line="480" w:lineRule="auto"/>
        <w:ind w:left="720"/>
        <w:rPr>
          <w:rFonts w:ascii="Times New Roman" w:hAnsi="Times New Roman"/>
        </w:rPr>
      </w:pPr>
    </w:p>
    <w:p w14:paraId="3F07CB15" w14:textId="77777777" w:rsidR="007A2A7C" w:rsidRDefault="007A2A7C" w:rsidP="00625A3E">
      <w:pPr>
        <w:spacing w:after="0" w:line="480" w:lineRule="auto"/>
        <w:ind w:left="720"/>
        <w:rPr>
          <w:rFonts w:ascii="Times New Roman" w:hAnsi="Times New Roman"/>
        </w:rPr>
      </w:pPr>
    </w:p>
    <w:p w14:paraId="2906B75A" w14:textId="77777777" w:rsidR="007A2A7C" w:rsidRDefault="007A2A7C" w:rsidP="00625A3E">
      <w:pPr>
        <w:spacing w:after="0" w:line="480" w:lineRule="auto"/>
        <w:ind w:left="720"/>
        <w:rPr>
          <w:rFonts w:ascii="Times New Roman" w:hAnsi="Times New Roman" w:cs="Times New Roman"/>
          <w:sz w:val="24"/>
          <w:szCs w:val="24"/>
        </w:rPr>
      </w:pPr>
    </w:p>
    <w:sectPr w:rsidR="007A2A7C" w:rsidSect="00175A1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0E48B" w14:textId="77777777" w:rsidR="0023083B" w:rsidRDefault="0023083B" w:rsidP="00E330B4">
      <w:pPr>
        <w:spacing w:after="0" w:line="240" w:lineRule="auto"/>
      </w:pPr>
      <w:r>
        <w:separator/>
      </w:r>
    </w:p>
  </w:endnote>
  <w:endnote w:type="continuationSeparator" w:id="0">
    <w:p w14:paraId="50BD6D4E" w14:textId="77777777" w:rsidR="0023083B" w:rsidRDefault="0023083B"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0B369" w14:textId="77777777" w:rsidR="0023083B" w:rsidRDefault="0023083B" w:rsidP="00E330B4">
      <w:pPr>
        <w:spacing w:after="0" w:line="240" w:lineRule="auto"/>
      </w:pPr>
      <w:r>
        <w:separator/>
      </w:r>
    </w:p>
  </w:footnote>
  <w:footnote w:type="continuationSeparator" w:id="0">
    <w:p w14:paraId="5638DEE0" w14:textId="77777777" w:rsidR="0023083B" w:rsidRDefault="0023083B" w:rsidP="00E3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F061" w14:textId="06B891F7" w:rsidR="00E330B4" w:rsidRPr="00A13DDA" w:rsidRDefault="00675AEC" w:rsidP="00532EC2">
    <w:pPr>
      <w:pStyle w:val="Header"/>
      <w:rPr>
        <w:rFonts w:ascii="Times New Roman" w:hAnsi="Times New Roman" w:cs="Times New Roman"/>
        <w:sz w:val="24"/>
        <w:szCs w:val="24"/>
      </w:rPr>
    </w:pPr>
    <w:r>
      <w:rPr>
        <w:rFonts w:ascii="Times New Roman" w:hAnsi="Times New Roman" w:cs="Times New Roman"/>
        <w:sz w:val="24"/>
        <w:szCs w:val="24"/>
      </w:rPr>
      <w:t>COGNITIVE DEVELOPMENT</w:t>
    </w:r>
    <w:r w:rsidR="00532EC2" w:rsidRPr="00A13DDA">
      <w:rPr>
        <w:rFonts w:ascii="Times New Roman" w:hAnsi="Times New Roman" w:cs="Times New Roman"/>
      </w:rPr>
      <w:tab/>
    </w:r>
    <w:r w:rsidR="00532EC2" w:rsidRPr="00A13DDA">
      <w:rPr>
        <w:rFonts w:ascii="Times New Roman" w:hAnsi="Times New Roman" w:cs="Times New Roman"/>
      </w:rPr>
      <w:tab/>
    </w:r>
    <w:r w:rsidR="00BE7681">
      <w:rPr>
        <w:rFonts w:ascii="Times New Roman" w:hAnsi="Times New Roman" w:cs="Times New Roman"/>
        <w:sz w:val="24"/>
        <w:szCs w:val="24"/>
      </w:rPr>
      <w:t xml:space="preserve">    </w:t>
    </w:r>
    <w:r w:rsidR="00E330B4" w:rsidRPr="00A13DDA">
      <w:rPr>
        <w:rFonts w:ascii="Times New Roman" w:hAnsi="Times New Roman" w:cs="Times New Roman"/>
        <w:sz w:val="24"/>
        <w:szCs w:val="24"/>
      </w:rPr>
      <w:t xml:space="preserve"> </w:t>
    </w:r>
    <w:r w:rsidR="002B3541" w:rsidRPr="00A13DDA">
      <w:rPr>
        <w:rFonts w:ascii="Times New Roman" w:hAnsi="Times New Roman" w:cs="Times New Roman"/>
        <w:sz w:val="24"/>
        <w:szCs w:val="24"/>
      </w:rPr>
      <w:fldChar w:fldCharType="begin"/>
    </w:r>
    <w:r w:rsidR="00F6058E" w:rsidRPr="00A13DDA">
      <w:rPr>
        <w:rFonts w:ascii="Times New Roman" w:hAnsi="Times New Roman" w:cs="Times New Roman"/>
        <w:sz w:val="24"/>
        <w:szCs w:val="24"/>
      </w:rPr>
      <w:instrText xml:space="preserve"> PAGE   \* MERGEFORMAT </w:instrText>
    </w:r>
    <w:r w:rsidR="002B3541" w:rsidRPr="00A13DDA">
      <w:rPr>
        <w:rFonts w:ascii="Times New Roman" w:hAnsi="Times New Roman" w:cs="Times New Roman"/>
        <w:sz w:val="24"/>
        <w:szCs w:val="24"/>
      </w:rPr>
      <w:fldChar w:fldCharType="separate"/>
    </w:r>
    <w:r w:rsidR="00B548FE">
      <w:rPr>
        <w:rFonts w:ascii="Times New Roman" w:hAnsi="Times New Roman" w:cs="Times New Roman"/>
        <w:noProof/>
        <w:sz w:val="24"/>
        <w:szCs w:val="24"/>
      </w:rPr>
      <w:t>3</w:t>
    </w:r>
    <w:r w:rsidR="002B3541" w:rsidRPr="00A13DDA">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33505" w14:textId="4F9FE673" w:rsidR="00175A16" w:rsidRPr="0080038F" w:rsidRDefault="00BC5C69" w:rsidP="00175A16">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sidR="00660B59">
      <w:rPr>
        <w:rFonts w:ascii="Times New Roman" w:hAnsi="Times New Roman" w:cs="Times New Roman"/>
        <w:sz w:val="24"/>
        <w:szCs w:val="24"/>
      </w:rPr>
      <w:t>ead:</w:t>
    </w:r>
    <w:r w:rsidR="00BE7681">
      <w:rPr>
        <w:rFonts w:ascii="Times New Roman" w:hAnsi="Times New Roman" w:cs="Times New Roman"/>
        <w:sz w:val="24"/>
        <w:szCs w:val="24"/>
      </w:rPr>
      <w:t xml:space="preserve">  </w:t>
    </w:r>
    <w:r w:rsidR="00675AEC">
      <w:rPr>
        <w:rFonts w:ascii="Times New Roman" w:hAnsi="Times New Roman" w:cs="Times New Roman"/>
        <w:sz w:val="24"/>
        <w:szCs w:val="24"/>
      </w:rPr>
      <w:t>COGNITIVE DEVELOPMENT</w:t>
    </w:r>
    <w:r w:rsidR="00675AEC">
      <w:rPr>
        <w:rFonts w:ascii="Times New Roman" w:hAnsi="Times New Roman" w:cs="Times New Roman"/>
        <w:sz w:val="24"/>
        <w:szCs w:val="24"/>
      </w:rPr>
      <w:tab/>
      <w:t xml:space="preserve">                                                                            </w:t>
    </w:r>
    <w:r w:rsidR="002B3541" w:rsidRPr="0080038F">
      <w:rPr>
        <w:rFonts w:ascii="Times New Roman" w:hAnsi="Times New Roman" w:cs="Times New Roman"/>
        <w:sz w:val="24"/>
        <w:szCs w:val="24"/>
      </w:rPr>
      <w:fldChar w:fldCharType="begin"/>
    </w:r>
    <w:r w:rsidR="00175A16"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B548FE">
      <w:rPr>
        <w:rFonts w:ascii="Times New Roman" w:hAnsi="Times New Roman" w:cs="Times New Roman"/>
        <w:noProof/>
        <w:sz w:val="24"/>
        <w:szCs w:val="24"/>
      </w:rPr>
      <w:t>1</w:t>
    </w:r>
    <w:r w:rsidR="002B3541" w:rsidRPr="0080038F">
      <w:rPr>
        <w:rFonts w:ascii="Times New Roman" w:hAnsi="Times New Roman" w:cs="Times New Roman"/>
        <w:sz w:val="24"/>
        <w:szCs w:val="24"/>
      </w:rPr>
      <w:fldChar w:fldCharType="end"/>
    </w:r>
  </w:p>
  <w:p w14:paraId="4C05EED0" w14:textId="77777777" w:rsidR="00175A16" w:rsidRDefault="00175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875F" w14:textId="700632AB" w:rsidR="00334963" w:rsidRPr="0080038F" w:rsidRDefault="00675AEC" w:rsidP="00175A16">
    <w:pPr>
      <w:pStyle w:val="Header"/>
      <w:rPr>
        <w:rFonts w:ascii="Times New Roman" w:hAnsi="Times New Roman" w:cs="Times New Roman"/>
        <w:sz w:val="24"/>
        <w:szCs w:val="24"/>
      </w:rPr>
    </w:pPr>
    <w:r>
      <w:rPr>
        <w:rFonts w:ascii="Times New Roman" w:hAnsi="Times New Roman" w:cs="Times New Roman"/>
        <w:sz w:val="24"/>
        <w:szCs w:val="24"/>
      </w:rPr>
      <w:t>COGNITIVE DEVELOPMENT</w:t>
    </w:r>
    <w:r w:rsidR="00334963" w:rsidRPr="0080038F">
      <w:rPr>
        <w:rFonts w:ascii="Times New Roman" w:hAnsi="Times New Roman" w:cs="Times New Roman"/>
      </w:rPr>
      <w:tab/>
    </w:r>
    <w:r w:rsidR="00334963" w:rsidRPr="0080038F">
      <w:rPr>
        <w:rFonts w:ascii="Times New Roman" w:hAnsi="Times New Roman" w:cs="Times New Roman"/>
      </w:rPr>
      <w:tab/>
    </w:r>
    <w:r w:rsidR="00BE7681">
      <w:rPr>
        <w:rFonts w:ascii="Times New Roman" w:hAnsi="Times New Roman" w:cs="Times New Roman"/>
        <w:sz w:val="24"/>
        <w:szCs w:val="24"/>
      </w:rPr>
      <w:t xml:space="preserve">    </w:t>
    </w:r>
    <w:r w:rsidR="00334963"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334963"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B548FE">
      <w:rPr>
        <w:rFonts w:ascii="Times New Roman" w:hAnsi="Times New Roman" w:cs="Times New Roman"/>
        <w:noProof/>
        <w:sz w:val="24"/>
        <w:szCs w:val="24"/>
      </w:rPr>
      <w:t>2</w:t>
    </w:r>
    <w:r w:rsidR="002B3541" w:rsidRPr="0080038F">
      <w:rPr>
        <w:rFonts w:ascii="Times New Roman" w:hAnsi="Times New Roman" w:cs="Times New Roman"/>
        <w:sz w:val="24"/>
        <w:szCs w:val="24"/>
      </w:rPr>
      <w:fldChar w:fldCharType="end"/>
    </w:r>
  </w:p>
  <w:p w14:paraId="74C6076C" w14:textId="77777777" w:rsidR="00334963" w:rsidRDefault="00334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80B"/>
    <w:rsid w:val="00020A0A"/>
    <w:rsid w:val="000235B6"/>
    <w:rsid w:val="00031196"/>
    <w:rsid w:val="0003649B"/>
    <w:rsid w:val="000563E9"/>
    <w:rsid w:val="00064FCD"/>
    <w:rsid w:val="0007779B"/>
    <w:rsid w:val="000C1E16"/>
    <w:rsid w:val="000C21FA"/>
    <w:rsid w:val="000C6F73"/>
    <w:rsid w:val="000D41A6"/>
    <w:rsid w:val="000F3829"/>
    <w:rsid w:val="001411CA"/>
    <w:rsid w:val="00141447"/>
    <w:rsid w:val="00142ABD"/>
    <w:rsid w:val="00152785"/>
    <w:rsid w:val="00155763"/>
    <w:rsid w:val="0016556D"/>
    <w:rsid w:val="00172FD2"/>
    <w:rsid w:val="00175A16"/>
    <w:rsid w:val="001901ED"/>
    <w:rsid w:val="00196DAB"/>
    <w:rsid w:val="001D64D2"/>
    <w:rsid w:val="001F1549"/>
    <w:rsid w:val="00205A38"/>
    <w:rsid w:val="00212FD7"/>
    <w:rsid w:val="002206E5"/>
    <w:rsid w:val="00220A26"/>
    <w:rsid w:val="00227D08"/>
    <w:rsid w:val="0023083B"/>
    <w:rsid w:val="00232B29"/>
    <w:rsid w:val="00246FEA"/>
    <w:rsid w:val="00252016"/>
    <w:rsid w:val="002701EC"/>
    <w:rsid w:val="00292071"/>
    <w:rsid w:val="002A4C60"/>
    <w:rsid w:val="002B3541"/>
    <w:rsid w:val="002B7C41"/>
    <w:rsid w:val="002C6071"/>
    <w:rsid w:val="00311331"/>
    <w:rsid w:val="0031330F"/>
    <w:rsid w:val="00334963"/>
    <w:rsid w:val="00365E78"/>
    <w:rsid w:val="003776EE"/>
    <w:rsid w:val="0039028C"/>
    <w:rsid w:val="00396D14"/>
    <w:rsid w:val="003A09DD"/>
    <w:rsid w:val="003A58E0"/>
    <w:rsid w:val="003C444F"/>
    <w:rsid w:val="003E7D73"/>
    <w:rsid w:val="003F109B"/>
    <w:rsid w:val="004129A6"/>
    <w:rsid w:val="004332A2"/>
    <w:rsid w:val="00461BC4"/>
    <w:rsid w:val="00464079"/>
    <w:rsid w:val="00481B8A"/>
    <w:rsid w:val="00497766"/>
    <w:rsid w:val="004A26D0"/>
    <w:rsid w:val="004B09B8"/>
    <w:rsid w:val="004B1F7E"/>
    <w:rsid w:val="004E3215"/>
    <w:rsid w:val="004F0FA8"/>
    <w:rsid w:val="00532EC2"/>
    <w:rsid w:val="00543F65"/>
    <w:rsid w:val="00553DCC"/>
    <w:rsid w:val="0056078B"/>
    <w:rsid w:val="005677B0"/>
    <w:rsid w:val="00576C0E"/>
    <w:rsid w:val="00593AE6"/>
    <w:rsid w:val="00593D62"/>
    <w:rsid w:val="005B24CC"/>
    <w:rsid w:val="005B7E88"/>
    <w:rsid w:val="005C6E60"/>
    <w:rsid w:val="005D2ADF"/>
    <w:rsid w:val="00605A7C"/>
    <w:rsid w:val="00605B14"/>
    <w:rsid w:val="00617BD7"/>
    <w:rsid w:val="00625A3E"/>
    <w:rsid w:val="006434DB"/>
    <w:rsid w:val="00643E5C"/>
    <w:rsid w:val="00660B59"/>
    <w:rsid w:val="00675AEC"/>
    <w:rsid w:val="00680763"/>
    <w:rsid w:val="00687023"/>
    <w:rsid w:val="006A6995"/>
    <w:rsid w:val="006A783F"/>
    <w:rsid w:val="006B3567"/>
    <w:rsid w:val="006C3317"/>
    <w:rsid w:val="006D3DDB"/>
    <w:rsid w:val="006D4653"/>
    <w:rsid w:val="00704115"/>
    <w:rsid w:val="007046B8"/>
    <w:rsid w:val="0071288C"/>
    <w:rsid w:val="007222C0"/>
    <w:rsid w:val="0073449A"/>
    <w:rsid w:val="00753892"/>
    <w:rsid w:val="007565FA"/>
    <w:rsid w:val="00795E59"/>
    <w:rsid w:val="007A2A7C"/>
    <w:rsid w:val="007B1CDC"/>
    <w:rsid w:val="007D3569"/>
    <w:rsid w:val="007E7858"/>
    <w:rsid w:val="0080038F"/>
    <w:rsid w:val="008015A8"/>
    <w:rsid w:val="00821D15"/>
    <w:rsid w:val="008428AD"/>
    <w:rsid w:val="00865A49"/>
    <w:rsid w:val="00870F9F"/>
    <w:rsid w:val="00881C35"/>
    <w:rsid w:val="00884880"/>
    <w:rsid w:val="00894F81"/>
    <w:rsid w:val="008B0283"/>
    <w:rsid w:val="008B173B"/>
    <w:rsid w:val="008C066E"/>
    <w:rsid w:val="008C6F64"/>
    <w:rsid w:val="008D4C53"/>
    <w:rsid w:val="008E7B1E"/>
    <w:rsid w:val="009139CC"/>
    <w:rsid w:val="00916939"/>
    <w:rsid w:val="00917028"/>
    <w:rsid w:val="00927C81"/>
    <w:rsid w:val="00940E30"/>
    <w:rsid w:val="0095097B"/>
    <w:rsid w:val="00957C08"/>
    <w:rsid w:val="00980B85"/>
    <w:rsid w:val="00983DA0"/>
    <w:rsid w:val="009A15D0"/>
    <w:rsid w:val="009B290A"/>
    <w:rsid w:val="009B364A"/>
    <w:rsid w:val="009B567A"/>
    <w:rsid w:val="009C6D3A"/>
    <w:rsid w:val="009D2CBC"/>
    <w:rsid w:val="009D323F"/>
    <w:rsid w:val="009F1A4D"/>
    <w:rsid w:val="009F26B2"/>
    <w:rsid w:val="009F3F75"/>
    <w:rsid w:val="00A00977"/>
    <w:rsid w:val="00A07F44"/>
    <w:rsid w:val="00A13DDA"/>
    <w:rsid w:val="00A23ACB"/>
    <w:rsid w:val="00A24BE8"/>
    <w:rsid w:val="00A34C7D"/>
    <w:rsid w:val="00A424C1"/>
    <w:rsid w:val="00A72ACE"/>
    <w:rsid w:val="00AA064B"/>
    <w:rsid w:val="00AB20E0"/>
    <w:rsid w:val="00AB474D"/>
    <w:rsid w:val="00AC1A51"/>
    <w:rsid w:val="00AC4979"/>
    <w:rsid w:val="00AE6CA2"/>
    <w:rsid w:val="00AE79C2"/>
    <w:rsid w:val="00B1509F"/>
    <w:rsid w:val="00B20889"/>
    <w:rsid w:val="00B22EF2"/>
    <w:rsid w:val="00B34F4A"/>
    <w:rsid w:val="00B36FE4"/>
    <w:rsid w:val="00B4468E"/>
    <w:rsid w:val="00B45827"/>
    <w:rsid w:val="00B548FE"/>
    <w:rsid w:val="00B60143"/>
    <w:rsid w:val="00B615A3"/>
    <w:rsid w:val="00B6172E"/>
    <w:rsid w:val="00B7029C"/>
    <w:rsid w:val="00B8026C"/>
    <w:rsid w:val="00B80C19"/>
    <w:rsid w:val="00B93BD6"/>
    <w:rsid w:val="00BB1FFA"/>
    <w:rsid w:val="00BC5C69"/>
    <w:rsid w:val="00BE7681"/>
    <w:rsid w:val="00C154D5"/>
    <w:rsid w:val="00C20B76"/>
    <w:rsid w:val="00C30D50"/>
    <w:rsid w:val="00C314FD"/>
    <w:rsid w:val="00C45464"/>
    <w:rsid w:val="00C5147F"/>
    <w:rsid w:val="00CA1424"/>
    <w:rsid w:val="00CA3EA7"/>
    <w:rsid w:val="00CB006A"/>
    <w:rsid w:val="00CB01E3"/>
    <w:rsid w:val="00CB18F6"/>
    <w:rsid w:val="00CB5517"/>
    <w:rsid w:val="00CD5026"/>
    <w:rsid w:val="00CE41BD"/>
    <w:rsid w:val="00CE694F"/>
    <w:rsid w:val="00D40F63"/>
    <w:rsid w:val="00D96531"/>
    <w:rsid w:val="00DA2002"/>
    <w:rsid w:val="00DA2E7D"/>
    <w:rsid w:val="00DB1BB3"/>
    <w:rsid w:val="00DC1FBF"/>
    <w:rsid w:val="00DD57DD"/>
    <w:rsid w:val="00DD62C3"/>
    <w:rsid w:val="00DE4360"/>
    <w:rsid w:val="00DF1AEA"/>
    <w:rsid w:val="00E05C76"/>
    <w:rsid w:val="00E26C48"/>
    <w:rsid w:val="00E330B4"/>
    <w:rsid w:val="00E40A55"/>
    <w:rsid w:val="00E42E8E"/>
    <w:rsid w:val="00E54C47"/>
    <w:rsid w:val="00E56258"/>
    <w:rsid w:val="00E66C87"/>
    <w:rsid w:val="00E73CEF"/>
    <w:rsid w:val="00E8292A"/>
    <w:rsid w:val="00E92274"/>
    <w:rsid w:val="00E936D9"/>
    <w:rsid w:val="00EA08AD"/>
    <w:rsid w:val="00EA1A0C"/>
    <w:rsid w:val="00EA2721"/>
    <w:rsid w:val="00EA4D63"/>
    <w:rsid w:val="00EB6937"/>
    <w:rsid w:val="00F1085E"/>
    <w:rsid w:val="00F14BBA"/>
    <w:rsid w:val="00F308F8"/>
    <w:rsid w:val="00F41478"/>
    <w:rsid w:val="00F4180B"/>
    <w:rsid w:val="00F51287"/>
    <w:rsid w:val="00F51365"/>
    <w:rsid w:val="00F6058E"/>
    <w:rsid w:val="00F63E0E"/>
    <w:rsid w:val="00F764F8"/>
    <w:rsid w:val="00F8691E"/>
    <w:rsid w:val="00FB1452"/>
    <w:rsid w:val="00FB63EF"/>
    <w:rsid w:val="00FD27ED"/>
    <w:rsid w:val="00FE1EE1"/>
    <w:rsid w:val="00FF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608960"/>
  <w15:docId w15:val="{E1BACAB9-BE0B-4430-85F9-8002C602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character" w:customStyle="1" w:styleId="label">
    <w:name w:val="label"/>
    <w:basedOn w:val="DefaultParagraphFont"/>
    <w:rsid w:val="0095097B"/>
  </w:style>
  <w:style w:type="character" w:customStyle="1" w:styleId="number">
    <w:name w:val="number"/>
    <w:basedOn w:val="DefaultParagraphFont"/>
    <w:rsid w:val="0095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92573">
      <w:bodyDiv w:val="1"/>
      <w:marLeft w:val="0"/>
      <w:marRight w:val="0"/>
      <w:marTop w:val="0"/>
      <w:marBottom w:val="0"/>
      <w:divBdr>
        <w:top w:val="none" w:sz="0" w:space="0" w:color="auto"/>
        <w:left w:val="none" w:sz="0" w:space="0" w:color="auto"/>
        <w:bottom w:val="none" w:sz="0" w:space="0" w:color="auto"/>
        <w:right w:val="none" w:sz="0" w:space="0" w:color="auto"/>
      </w:divBdr>
    </w:div>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D96C-77C0-4B4C-A696-452C619D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1</TotalTime>
  <Pages>4</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Nick Drummond</cp:lastModifiedBy>
  <cp:revision>2</cp:revision>
  <cp:lastPrinted>2010-02-04T19:25:00Z</cp:lastPrinted>
  <dcterms:created xsi:type="dcterms:W3CDTF">2020-06-11T13:54:00Z</dcterms:created>
  <dcterms:modified xsi:type="dcterms:W3CDTF">2020-06-11T13:54:00Z</dcterms:modified>
</cp:coreProperties>
</file>