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040724A" w:rsidP="2040724A" w:rsidRDefault="2040724A" w14:paraId="3E647F7F" w14:textId="1FD4CC0B">
      <w:pPr>
        <w:pStyle w:val="Normal"/>
        <w:bidi w:val="0"/>
        <w:spacing w:before="0" w:beforeAutospacing="off" w:after="160" w:afterAutospacing="off" w:line="259" w:lineRule="auto"/>
        <w:ind w:left="0" w:right="0"/>
        <w:jc w:val="left"/>
      </w:pPr>
      <w:r w:rsidR="2040724A">
        <w:rPr/>
        <w:t>Kayla Whittemore</w:t>
      </w:r>
    </w:p>
    <w:p w:rsidR="2040724A" w:rsidP="2040724A" w:rsidRDefault="2040724A" w14:paraId="6B250077" w14:textId="13567226">
      <w:pPr>
        <w:pStyle w:val="Normal"/>
        <w:bidi w:val="0"/>
        <w:spacing w:before="0" w:beforeAutospacing="off" w:after="160" w:afterAutospacing="off" w:line="259" w:lineRule="auto"/>
        <w:ind w:left="0" w:right="0"/>
        <w:jc w:val="left"/>
      </w:pPr>
      <w:r w:rsidR="2040724A">
        <w:rPr/>
        <w:t>April 3, 2020</w:t>
      </w:r>
    </w:p>
    <w:p w:rsidR="2040724A" w:rsidP="2040724A" w:rsidRDefault="2040724A" w14:paraId="7AA4D97A" w14:textId="5BD58086">
      <w:pPr>
        <w:pStyle w:val="Normal"/>
        <w:bidi w:val="0"/>
        <w:spacing w:before="0" w:beforeAutospacing="off" w:after="160" w:afterAutospacing="off" w:line="259" w:lineRule="auto"/>
        <w:ind w:left="0" w:right="0"/>
        <w:jc w:val="left"/>
      </w:pPr>
      <w:r w:rsidR="2040724A">
        <w:rPr/>
        <w:t>Intro. To S.A.</w:t>
      </w:r>
    </w:p>
    <w:p w:rsidR="2040724A" w:rsidP="2040724A" w:rsidRDefault="2040724A" w14:paraId="2875BC96" w14:textId="005FA327">
      <w:pPr>
        <w:pStyle w:val="Normal"/>
        <w:bidi w:val="0"/>
        <w:spacing w:before="0" w:beforeAutospacing="off" w:after="160" w:afterAutospacing="off" w:line="259" w:lineRule="auto"/>
        <w:ind w:left="0" w:right="0"/>
        <w:jc w:val="left"/>
      </w:pPr>
      <w:r w:rsidR="2040724A">
        <w:rPr/>
        <w:t>Journal Assignment#2</w:t>
      </w:r>
    </w:p>
    <w:p w:rsidR="2040724A" w:rsidP="2040724A" w:rsidRDefault="2040724A" w14:paraId="051F10C9" w14:textId="0FF5F6D0">
      <w:pPr>
        <w:pStyle w:val="Normal"/>
        <w:bidi w:val="0"/>
        <w:spacing w:before="0" w:beforeAutospacing="off" w:after="160" w:afterAutospacing="off" w:line="259" w:lineRule="auto"/>
        <w:ind w:left="0" w:right="0"/>
        <w:jc w:val="center"/>
        <w:rPr>
          <w:sz w:val="28"/>
          <w:szCs w:val="28"/>
        </w:rPr>
      </w:pPr>
      <w:r w:rsidRPr="2040724A" w:rsidR="2040724A">
        <w:rPr>
          <w:sz w:val="28"/>
          <w:szCs w:val="28"/>
        </w:rPr>
        <w:t>What I think my biggest challenge will be in becoming a successful addictions counselor</w:t>
      </w:r>
    </w:p>
    <w:p w:rsidR="2040724A" w:rsidP="2040724A" w:rsidRDefault="2040724A" w14:paraId="727115ED" w14:textId="0CAB2973">
      <w:pPr>
        <w:pStyle w:val="Normal"/>
        <w:bidi w:val="0"/>
        <w:spacing w:before="0" w:beforeAutospacing="off" w:after="160" w:afterAutospacing="off" w:line="259" w:lineRule="auto"/>
        <w:ind w:left="0" w:right="0" w:firstLine="720"/>
        <w:jc w:val="left"/>
        <w:rPr>
          <w:sz w:val="28"/>
          <w:szCs w:val="28"/>
        </w:rPr>
      </w:pPr>
      <w:r w:rsidRPr="2040724A" w:rsidR="2040724A">
        <w:rPr>
          <w:sz w:val="28"/>
          <w:szCs w:val="28"/>
        </w:rPr>
        <w:t>For starters, after taking a class in last MOD called Multicultural Substance Abuse, my fear is that I will not understand the difference between my clients of a different cultural background and how their culture brings a multitude of differences when it comes to how they may react toward their substance abuse history and their recovery. It is hard to absorb just how many different cultures there are, how different roles of the family came affect the choice someone makes to reach out for help. Or like with Native Americans how alcohol is frowned upon in their culture so much that it may affect a person’s choice to even reach out for help in fear they will be outcasted from their society. To assist with this challenge, I plan to study more about other cultures until I can fully understand the depth of how my client’s culture may affect their recovery and continued sobriety.</w:t>
      </w:r>
    </w:p>
    <w:p w:rsidR="2040724A" w:rsidP="2040724A" w:rsidRDefault="2040724A" w14:paraId="54749D03" w14:textId="01D680A8">
      <w:pPr>
        <w:pStyle w:val="Normal"/>
        <w:bidi w:val="0"/>
        <w:spacing w:before="0" w:beforeAutospacing="off" w:after="160" w:afterAutospacing="off" w:line="259" w:lineRule="auto"/>
        <w:ind w:left="0" w:right="0" w:firstLine="720"/>
        <w:jc w:val="left"/>
        <w:rPr>
          <w:sz w:val="28"/>
          <w:szCs w:val="28"/>
        </w:rPr>
      </w:pPr>
      <w:r w:rsidRPr="2040724A" w:rsidR="2040724A">
        <w:rPr>
          <w:sz w:val="28"/>
          <w:szCs w:val="28"/>
        </w:rPr>
        <w:t xml:space="preserve">My next biggest challenge I believe will be people in early stages of recovery. I am pretty far along and pretty strong at this point in my recovery hitting almost two years of sobriety. My fear is that once you start using it will always be a part of you. Relapse is imminent. I fear that by treating people in early recovery that I may be triggered here and there resulting in a relapse in my own recovery. To prevent </w:t>
      </w:r>
      <w:r w:rsidRPr="2040724A" w:rsidR="2040724A">
        <w:rPr>
          <w:sz w:val="28"/>
          <w:szCs w:val="28"/>
        </w:rPr>
        <w:t>this,</w:t>
      </w:r>
      <w:r w:rsidRPr="2040724A" w:rsidR="2040724A">
        <w:rPr>
          <w:sz w:val="28"/>
          <w:szCs w:val="28"/>
        </w:rPr>
        <w:t xml:space="preserve"> I will take necessary precautions and self-care steps after every work day. I will also remind myself that I am in this program to continue the journey I have started, helping those struggling with addiction who do not have the support I’ve had through mine.</w:t>
      </w:r>
    </w:p>
    <w:sectPr>
      <w:pgSz w:w="12240" w:h="15840" w:orient="portrait"/>
      <w:pgMar w:top="1440" w:right="1440" w:bottom="1440" w:left="1440" w:header="720" w:footer="720" w:gutter="0"/>
      <w:cols w:space="720"/>
      <w:docGrid w:linePitch="360"/>
      <w:headerReference w:type="default" r:id="R2fe3e88ac4834835"/>
      <w:footerReference w:type="default" r:id="R15856b2476d742a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40724A" w:rsidTr="2040724A" w14:paraId="09D3985E">
      <w:tc>
        <w:tcPr>
          <w:tcW w:w="3120" w:type="dxa"/>
          <w:tcMar/>
        </w:tcPr>
        <w:p w:rsidR="2040724A" w:rsidP="2040724A" w:rsidRDefault="2040724A" w14:paraId="470552DD" w14:textId="0A1DCC47">
          <w:pPr>
            <w:pStyle w:val="Header"/>
            <w:bidi w:val="0"/>
            <w:ind w:left="-115"/>
            <w:jc w:val="left"/>
          </w:pPr>
        </w:p>
      </w:tc>
      <w:tc>
        <w:tcPr>
          <w:tcW w:w="3120" w:type="dxa"/>
          <w:tcMar/>
        </w:tcPr>
        <w:p w:rsidR="2040724A" w:rsidP="2040724A" w:rsidRDefault="2040724A" w14:paraId="7DC9B61A" w14:textId="648BDA90">
          <w:pPr>
            <w:pStyle w:val="Header"/>
            <w:bidi w:val="0"/>
            <w:jc w:val="center"/>
          </w:pPr>
        </w:p>
      </w:tc>
      <w:tc>
        <w:tcPr>
          <w:tcW w:w="3120" w:type="dxa"/>
          <w:tcMar/>
        </w:tcPr>
        <w:p w:rsidR="2040724A" w:rsidP="2040724A" w:rsidRDefault="2040724A" w14:paraId="37A1A3F8" w14:textId="70810E20">
          <w:pPr>
            <w:pStyle w:val="Header"/>
            <w:bidi w:val="0"/>
            <w:ind w:right="-115"/>
            <w:jc w:val="right"/>
          </w:pPr>
        </w:p>
      </w:tc>
    </w:tr>
  </w:tbl>
  <w:p w:rsidR="2040724A" w:rsidP="2040724A" w:rsidRDefault="2040724A" w14:paraId="23062992" w14:textId="398C341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40724A" w:rsidTr="2040724A" w14:paraId="7C78DA6E">
      <w:tc>
        <w:tcPr>
          <w:tcW w:w="3120" w:type="dxa"/>
          <w:tcMar/>
        </w:tcPr>
        <w:p w:rsidR="2040724A" w:rsidP="2040724A" w:rsidRDefault="2040724A" w14:paraId="5EB44A70" w14:textId="2049E3D7">
          <w:pPr>
            <w:pStyle w:val="Header"/>
            <w:bidi w:val="0"/>
            <w:ind w:left="-115"/>
            <w:jc w:val="left"/>
          </w:pPr>
          <w:r w:rsidR="2040724A">
            <w:rPr/>
            <w:t>Kayla Whittemore</w:t>
          </w:r>
        </w:p>
      </w:tc>
      <w:tc>
        <w:tcPr>
          <w:tcW w:w="3120" w:type="dxa"/>
          <w:tcMar/>
        </w:tcPr>
        <w:p w:rsidR="2040724A" w:rsidP="2040724A" w:rsidRDefault="2040724A" w14:paraId="31ACACF3" w14:textId="01D42B7D">
          <w:pPr>
            <w:pStyle w:val="Header"/>
            <w:bidi w:val="0"/>
            <w:jc w:val="center"/>
          </w:pPr>
          <w:r w:rsidR="2040724A">
            <w:rPr/>
            <w:t>April 3, 2020</w:t>
          </w:r>
        </w:p>
      </w:tc>
      <w:tc>
        <w:tcPr>
          <w:tcW w:w="3120" w:type="dxa"/>
          <w:tcMar/>
        </w:tcPr>
        <w:p w:rsidR="2040724A" w:rsidP="2040724A" w:rsidRDefault="2040724A" w14:paraId="77917B24" w14:textId="14EFFA34">
          <w:pPr>
            <w:pStyle w:val="Header"/>
            <w:bidi w:val="0"/>
            <w:ind w:right="-115"/>
            <w:jc w:val="right"/>
          </w:pPr>
          <w:r w:rsidR="2040724A">
            <w:rPr/>
            <w:t>Journal Assignment#2</w:t>
          </w:r>
        </w:p>
      </w:tc>
    </w:tr>
  </w:tbl>
  <w:p w:rsidR="2040724A" w:rsidP="2040724A" w:rsidRDefault="2040724A" w14:paraId="6C84825B" w14:textId="3B887E33">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9B2D134"/>
  <w15:docId w15:val="{3fb670ed-3f4d-46d0-bb58-c8fefded81f7}"/>
  <w:rsids>
    <w:rsidRoot w:val="49B2D134"/>
    <w:rsid w:val="2040724A"/>
    <w:rsid w:val="49B2D13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2fe3e88ac4834835" /><Relationship Type="http://schemas.openxmlformats.org/officeDocument/2006/relationships/footer" Target="/word/footer.xml" Id="R15856b2476d742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2020-04-03T17:59:31.4777444Z</dcterms:created>
  <dcterms:modified xsi:type="dcterms:W3CDTF">2020-04-03T18:19:09.7987835Z</dcterms:modified>
  <dc:creator>Kayla Whittemore</dc:creator>
  <lastModifiedBy>Kayla Whittemore</lastModifiedBy>
</coreProperties>
</file>